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07" w:rsidRPr="00EE5B48" w:rsidRDefault="00045A07" w:rsidP="00045A07">
      <w:pPr>
        <w:rPr>
          <w:rFonts w:cstheme="minorHAnsi"/>
          <w:sz w:val="24"/>
          <w:szCs w:val="24"/>
        </w:rPr>
      </w:pPr>
      <w:r w:rsidRPr="00EE5B48">
        <w:rPr>
          <w:rFonts w:cstheme="minorHAnsi"/>
          <w:noProof/>
          <w:sz w:val="24"/>
          <w:szCs w:val="24"/>
          <w:lang w:eastAsia="en-IN"/>
        </w:rPr>
        <mc:AlternateContent>
          <mc:Choice Requires="wps">
            <w:drawing>
              <wp:anchor distT="45720" distB="45720" distL="114300" distR="114300" simplePos="0" relativeHeight="251661312" behindDoc="0" locked="0" layoutInCell="1" allowOverlap="1" wp14:anchorId="5357C0D9" wp14:editId="688E3898">
                <wp:simplePos x="0" y="0"/>
                <wp:positionH relativeFrom="margin">
                  <wp:posOffset>3819525</wp:posOffset>
                </wp:positionH>
                <wp:positionV relativeFrom="paragraph">
                  <wp:posOffset>-120694</wp:posOffset>
                </wp:positionV>
                <wp:extent cx="2085340" cy="7905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790575"/>
                        </a:xfrm>
                        <a:prstGeom prst="rect">
                          <a:avLst/>
                        </a:prstGeom>
                        <a:noFill/>
                        <a:ln w="9525">
                          <a:noFill/>
                          <a:miter lim="800000"/>
                          <a:headEnd/>
                          <a:tailEnd/>
                        </a:ln>
                      </wps:spPr>
                      <wps:txbx>
                        <w:txbxContent>
                          <w:p w:rsidR="00045A07" w:rsidRPr="00257DBC" w:rsidRDefault="00045A07" w:rsidP="00045A07">
                            <w:pPr>
                              <w:autoSpaceDE w:val="0"/>
                              <w:autoSpaceDN w:val="0"/>
                              <w:adjustRightInd w:val="0"/>
                              <w:spacing w:after="0" w:line="240" w:lineRule="auto"/>
                              <w:jc w:val="right"/>
                              <w:rPr>
                                <w:rFonts w:ascii="Amar Bangla Normal" w:hAnsi="Amar Bangla Normal" w:cs="Amar Bangla Normal"/>
                                <w:b/>
                                <w:color w:val="2F5496" w:themeColor="accent5" w:themeShade="BF"/>
                                <w:sz w:val="52"/>
                                <w:szCs w:val="40"/>
                              </w:rPr>
                            </w:pPr>
                            <w:proofErr w:type="spellStart"/>
                            <w:r w:rsidRPr="00257DBC">
                              <w:rPr>
                                <w:rFonts w:ascii="Amar Bangla Normal" w:hAnsi="Amar Bangla Normal" w:cs="Amar Bangla Normal"/>
                                <w:b/>
                                <w:color w:val="2F5496" w:themeColor="accent5" w:themeShade="BF"/>
                                <w:sz w:val="54"/>
                                <w:szCs w:val="40"/>
                              </w:rPr>
                              <w:t>B­ðcLl</w:t>
                            </w:r>
                            <w:proofErr w:type="spellEnd"/>
                            <w:r w:rsidRPr="00257DBC">
                              <w:rPr>
                                <w:rFonts w:ascii="Amar Bangla Normal" w:hAnsi="Amar Bangla Normal" w:cs="Amar Bangla Normal"/>
                                <w:b/>
                                <w:color w:val="2F5496" w:themeColor="accent5" w:themeShade="BF"/>
                                <w:sz w:val="54"/>
                                <w:szCs w:val="40"/>
                              </w:rPr>
                              <w:t xml:space="preserve"> </w:t>
                            </w:r>
                            <w:proofErr w:type="spellStart"/>
                            <w:r w:rsidRPr="00257DBC">
                              <w:rPr>
                                <w:rFonts w:ascii="Amar Bangla Normal" w:hAnsi="Amar Bangla Normal" w:cs="Amar Bangla Normal"/>
                                <w:b/>
                                <w:color w:val="2F5496" w:themeColor="accent5" w:themeShade="BF"/>
                                <w:sz w:val="54"/>
                                <w:szCs w:val="40"/>
                              </w:rPr>
                              <w:t>L­mS</w:t>
                            </w:r>
                            <w:proofErr w:type="spellEnd"/>
                          </w:p>
                          <w:p w:rsidR="00045A07" w:rsidRPr="00257DBC" w:rsidRDefault="00045A07" w:rsidP="00045A07">
                            <w:pPr>
                              <w:autoSpaceDE w:val="0"/>
                              <w:autoSpaceDN w:val="0"/>
                              <w:adjustRightInd w:val="0"/>
                              <w:spacing w:after="0" w:line="240" w:lineRule="auto"/>
                              <w:jc w:val="right"/>
                              <w:rPr>
                                <w:rFonts w:ascii="Amar Bangla Normal" w:hAnsi="Amar Bangla Normal" w:cs="Amar Bangla Normal"/>
                                <w:color w:val="8EAADB" w:themeColor="accent5" w:themeTint="99"/>
                                <w:sz w:val="28"/>
                                <w:szCs w:val="40"/>
                              </w:rPr>
                            </w:pPr>
                            <w:proofErr w:type="spellStart"/>
                            <w:r w:rsidRPr="00257DBC">
                              <w:rPr>
                                <w:rFonts w:ascii="Amar Bangla Normal" w:hAnsi="Amar Bangla Normal" w:cs="Amar Bangla Normal"/>
                                <w:color w:val="8EAADB" w:themeColor="accent5" w:themeTint="99"/>
                                <w:sz w:val="28"/>
                                <w:szCs w:val="40"/>
                              </w:rPr>
                              <w:t>g¢VLl¡u</w:t>
                            </w:r>
                            <w:proofErr w:type="spellEnd"/>
                            <w:r w:rsidRPr="00257DBC">
                              <w:rPr>
                                <w:rFonts w:ascii="Amar Bangla Normal" w:hAnsi="Amar Bangla Normal" w:cs="Amar Bangla Normal"/>
                                <w:color w:val="8EAADB" w:themeColor="accent5" w:themeTint="99"/>
                                <w:sz w:val="28"/>
                                <w:szCs w:val="40"/>
                              </w:rPr>
                              <w:t xml:space="preserve">, </w:t>
                            </w:r>
                            <w:proofErr w:type="spellStart"/>
                            <w:r w:rsidRPr="00257DBC">
                              <w:rPr>
                                <w:rFonts w:ascii="Amar Bangla Normal" w:hAnsi="Amar Bangla Normal" w:cs="Amar Bangla Normal"/>
                                <w:color w:val="8EAADB" w:themeColor="accent5" w:themeTint="99"/>
                                <w:sz w:val="28"/>
                                <w:szCs w:val="40"/>
                              </w:rPr>
                              <w:t>Ee­L</w:t>
                            </w:r>
                            <w:proofErr w:type="spellEnd"/>
                            <w:r w:rsidRPr="00257DBC">
                              <w:rPr>
                                <w:rFonts w:ascii="Amar Bangla Normal" w:hAnsi="Amar Bangla Normal" w:cs="Amar Bangla Normal"/>
                                <w:color w:val="8EAADB" w:themeColor="accent5" w:themeTint="99"/>
                                <w:sz w:val="28"/>
                                <w:szCs w:val="40"/>
                              </w:rPr>
                              <w:t>¡¢V, ¢</w:t>
                            </w:r>
                            <w:proofErr w:type="spellStart"/>
                            <w:r w:rsidRPr="00257DBC">
                              <w:rPr>
                                <w:rFonts w:ascii="Amar Bangla Normal" w:hAnsi="Amar Bangla Normal" w:cs="Amar Bangla Normal"/>
                                <w:color w:val="8EAADB" w:themeColor="accent5" w:themeTint="99"/>
                                <w:sz w:val="28"/>
                                <w:szCs w:val="40"/>
                              </w:rPr>
                              <w:t>œf¤l</w:t>
                            </w:r>
                            <w:proofErr w:type="spellEnd"/>
                            <w:r w:rsidRPr="00257DBC">
                              <w:rPr>
                                <w:rFonts w:ascii="Amar Bangla Normal" w:hAnsi="Amar Bangla Normal" w:cs="Amar Bangla Normal"/>
                                <w:color w:val="8EAADB" w:themeColor="accent5" w:themeTint="99"/>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7C0D9" id="_x0000_t202" coordsize="21600,21600" o:spt="202" path="m,l,21600r21600,l21600,xe">
                <v:stroke joinstyle="miter"/>
                <v:path gradientshapeok="t" o:connecttype="rect"/>
              </v:shapetype>
              <v:shape id="Text Box 21" o:spid="_x0000_s1026" type="#_x0000_t202" style="position:absolute;margin-left:300.75pt;margin-top:-9.5pt;width:164.2pt;height:6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" filled="f" stroked="f">
                <v:textbox>
                  <w:txbxContent>
                    <w:p w:rsidR="00045A07" w:rsidRPr="00257DBC" w:rsidRDefault="00045A07" w:rsidP="00045A07">
                      <w:pPr>
                        <w:autoSpaceDE w:val="0"/>
                        <w:autoSpaceDN w:val="0"/>
                        <w:adjustRightInd w:val="0"/>
                        <w:spacing w:after="0" w:line="240" w:lineRule="auto"/>
                        <w:jc w:val="right"/>
                        <w:rPr>
                          <w:rFonts w:ascii="Amar Bangla Normal" w:hAnsi="Amar Bangla Normal" w:cs="Amar Bangla Normal"/>
                          <w:b/>
                          <w:color w:val="2F5496" w:themeColor="accent5" w:themeShade="BF"/>
                          <w:sz w:val="52"/>
                          <w:szCs w:val="40"/>
                        </w:rPr>
                      </w:pPr>
                      <w:r w:rsidRPr="00257DBC">
                        <w:rPr>
                          <w:rFonts w:ascii="Amar Bangla Normal" w:hAnsi="Amar Bangla Normal" w:cs="Amar Bangla Normal"/>
                          <w:b/>
                          <w:color w:val="2F5496" w:themeColor="accent5" w:themeShade="BF"/>
                          <w:sz w:val="54"/>
                          <w:szCs w:val="40"/>
                        </w:rPr>
                        <w:t>B­ðcLl L­mS</w:t>
                      </w:r>
                    </w:p>
                    <w:p w:rsidR="00045A07" w:rsidRPr="00257DBC" w:rsidRDefault="00045A07" w:rsidP="00045A07">
                      <w:pPr>
                        <w:autoSpaceDE w:val="0"/>
                        <w:autoSpaceDN w:val="0"/>
                        <w:adjustRightInd w:val="0"/>
                        <w:spacing w:after="0" w:line="240" w:lineRule="auto"/>
                        <w:jc w:val="right"/>
                        <w:rPr>
                          <w:rFonts w:ascii="Amar Bangla Normal" w:hAnsi="Amar Bangla Normal" w:cs="Amar Bangla Normal"/>
                          <w:color w:val="8EAADB" w:themeColor="accent5" w:themeTint="99"/>
                          <w:sz w:val="28"/>
                          <w:szCs w:val="40"/>
                        </w:rPr>
                      </w:pPr>
                      <w:r w:rsidRPr="00257DBC">
                        <w:rPr>
                          <w:rFonts w:ascii="Amar Bangla Normal" w:hAnsi="Amar Bangla Normal" w:cs="Amar Bangla Normal"/>
                          <w:color w:val="8EAADB" w:themeColor="accent5" w:themeTint="99"/>
                          <w:sz w:val="28"/>
                          <w:szCs w:val="40"/>
                        </w:rPr>
                        <w:t>g¢VLl¡u, Ee­L¡¢V, ¢œf¤l¡</w:t>
                      </w:r>
                    </w:p>
                  </w:txbxContent>
                </v:textbox>
                <w10:wrap type="square" anchorx="margin"/>
              </v:shape>
            </w:pict>
          </mc:Fallback>
        </mc:AlternateContent>
      </w:r>
      <w:r w:rsidRPr="00EE5B48">
        <w:rPr>
          <w:rFonts w:cstheme="minorHAnsi"/>
          <w:sz w:val="24"/>
          <w:szCs w:val="24"/>
        </w:rPr>
        <w:t xml:space="preserve">                          </w:t>
      </w:r>
      <w:r w:rsidRPr="00EE5B48">
        <w:rPr>
          <w:rFonts w:cstheme="minorHAnsi"/>
          <w:noProof/>
          <w:sz w:val="24"/>
          <w:szCs w:val="24"/>
          <w:lang w:eastAsia="en-IN"/>
        </w:rPr>
        <mc:AlternateContent>
          <mc:Choice Requires="wps">
            <w:drawing>
              <wp:anchor distT="45720" distB="45720" distL="114300" distR="114300" simplePos="0" relativeHeight="251660288" behindDoc="0" locked="0" layoutInCell="1" allowOverlap="1" wp14:anchorId="331E1169" wp14:editId="238EBC18">
                <wp:simplePos x="0" y="0"/>
                <wp:positionH relativeFrom="column">
                  <wp:posOffset>2256904</wp:posOffset>
                </wp:positionH>
                <wp:positionV relativeFrom="paragraph">
                  <wp:posOffset>492760</wp:posOffset>
                </wp:positionV>
                <wp:extent cx="3713480" cy="106807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1068070"/>
                        </a:xfrm>
                        <a:prstGeom prst="rect">
                          <a:avLst/>
                        </a:prstGeom>
                        <a:noFill/>
                        <a:ln w="9525">
                          <a:noFill/>
                          <a:miter lim="800000"/>
                          <a:headEnd/>
                          <a:tailEnd/>
                        </a:ln>
                      </wps:spPr>
                      <wps:txbx>
                        <w:txbxContent>
                          <w:p w:rsidR="00045A07" w:rsidRPr="00257DBC" w:rsidRDefault="00045A07" w:rsidP="00045A07">
                            <w:pPr>
                              <w:spacing w:after="0"/>
                              <w:jc w:val="right"/>
                              <w:rPr>
                                <w:rFonts w:ascii="Century Gothic" w:hAnsi="Century Gothic"/>
                                <w:b/>
                                <w:color w:val="2F5496" w:themeColor="accent5" w:themeShade="BF"/>
                                <w:sz w:val="24"/>
                                <w:szCs w:val="24"/>
                              </w:rPr>
                            </w:pPr>
                            <w:r w:rsidRPr="00257DBC">
                              <w:rPr>
                                <w:rFonts w:ascii="Century Gothic" w:hAnsi="Century Gothic"/>
                                <w:b/>
                                <w:color w:val="2F5496" w:themeColor="accent5" w:themeShade="BF"/>
                                <w:sz w:val="42"/>
                                <w:szCs w:val="24"/>
                              </w:rPr>
                              <w:t>Ambedkar College</w:t>
                            </w:r>
                          </w:p>
                          <w:p w:rsidR="00045A07" w:rsidRPr="00A93412" w:rsidRDefault="00045A07" w:rsidP="00045A07">
                            <w:pPr>
                              <w:spacing w:after="0"/>
                              <w:rPr>
                                <w:rFonts w:ascii="Bell MT" w:hAnsi="Bell MT"/>
                                <w:sz w:val="28"/>
                                <w:szCs w:val="24"/>
                              </w:rPr>
                            </w:pPr>
                            <w:r w:rsidRPr="00A93412">
                              <w:rPr>
                                <w:rFonts w:ascii="Bell MT" w:hAnsi="Bell MT"/>
                                <w:sz w:val="24"/>
                                <w:szCs w:val="24"/>
                              </w:rPr>
                              <w:t xml:space="preserve">A Govt. Degree College </w:t>
                            </w:r>
                            <w:r>
                              <w:rPr>
                                <w:rFonts w:ascii="Bell MT" w:hAnsi="Bell MT"/>
                                <w:sz w:val="24"/>
                                <w:szCs w:val="24"/>
                              </w:rPr>
                              <w:t>Affiliated to Tripura University</w:t>
                            </w:r>
                          </w:p>
                          <w:p w:rsidR="00045A07" w:rsidRPr="00BB4C47" w:rsidRDefault="00045A07" w:rsidP="00045A07">
                            <w:pPr>
                              <w:spacing w:after="0"/>
                              <w:jc w:val="right"/>
                              <w:rPr>
                                <w:rFonts w:ascii="Century Gothic" w:hAnsi="Century Gothic"/>
                                <w:sz w:val="20"/>
                                <w:szCs w:val="24"/>
                              </w:rPr>
                            </w:pPr>
                            <w:r w:rsidRPr="00BB4C47">
                              <w:rPr>
                                <w:rFonts w:ascii="Century Gothic" w:hAnsi="Century Gothic"/>
                                <w:sz w:val="20"/>
                                <w:szCs w:val="24"/>
                              </w:rPr>
                              <w:t>(</w:t>
                            </w:r>
                            <w:r w:rsidRPr="00BB4C47">
                              <w:rPr>
                                <w:rFonts w:ascii="Bell MT" w:hAnsi="Bell MT"/>
                                <w:b/>
                                <w:sz w:val="24"/>
                                <w:szCs w:val="24"/>
                              </w:rPr>
                              <w:t>UGC 2f &amp;12B recognized and NAAC Accredited</w:t>
                            </w:r>
                            <w:r w:rsidRPr="00BB4C47">
                              <w:rPr>
                                <w:rFonts w:ascii="Century Gothic" w:hAnsi="Century Gothic"/>
                                <w:sz w:val="20"/>
                                <w:szCs w:val="24"/>
                              </w:rPr>
                              <w:t>)</w:t>
                            </w:r>
                          </w:p>
                          <w:p w:rsidR="00045A07" w:rsidRPr="00BB4C47" w:rsidRDefault="00045A07" w:rsidP="00045A07">
                            <w:pPr>
                              <w:spacing w:after="0"/>
                              <w:jc w:val="right"/>
                              <w:rPr>
                                <w:rFonts w:ascii="Century Gothic" w:hAnsi="Century Gothic"/>
                                <w:sz w:val="18"/>
                              </w:rPr>
                            </w:pPr>
                            <w:r w:rsidRPr="00BB4C47">
                              <w:rPr>
                                <w:rFonts w:ascii="Century Gothic" w:hAnsi="Century Gothic"/>
                                <w:sz w:val="24"/>
                                <w:szCs w:val="24"/>
                              </w:rPr>
                              <w:t xml:space="preserve">Fatikroy, Unakoti, Tripura </w:t>
                            </w:r>
                            <w:r>
                              <w:rPr>
                                <w:rFonts w:ascii="Century Gothic" w:hAnsi="Century Gothic"/>
                                <w:sz w:val="24"/>
                                <w:szCs w:val="24"/>
                              </w:rPr>
                              <w:t>–</w:t>
                            </w:r>
                            <w:r w:rsidRPr="00BB4C47">
                              <w:rPr>
                                <w:rFonts w:ascii="Century Gothic" w:hAnsi="Century Gothic"/>
                                <w:sz w:val="24"/>
                                <w:szCs w:val="24"/>
                              </w:rPr>
                              <w:t xml:space="preserve"> 799</w:t>
                            </w:r>
                            <w:r>
                              <w:rPr>
                                <w:rFonts w:ascii="Century Gothic" w:hAnsi="Century Gothic"/>
                                <w:sz w:val="24"/>
                                <w:szCs w:val="24"/>
                              </w:rPr>
                              <w:t xml:space="preserve"> </w:t>
                            </w:r>
                            <w:r w:rsidRPr="00BB4C47">
                              <w:rPr>
                                <w:rFonts w:ascii="Century Gothic" w:hAnsi="Century Gothic"/>
                                <w:sz w:val="24"/>
                                <w:szCs w:val="24"/>
                              </w:rPr>
                              <w:t>290</w:t>
                            </w:r>
                          </w:p>
                          <w:p w:rsidR="00045A07" w:rsidRDefault="00045A07" w:rsidP="00045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1169" id="Text Box 2" o:spid="_x0000_s1027" type="#_x0000_t202" style="position:absolute;margin-left:177.7pt;margin-top:38.8pt;width:292.4pt;height:8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" filled="f" stroked="f">
                <v:textbox>
                  <w:txbxContent>
                    <w:p w:rsidR="00045A07" w:rsidRPr="00257DBC" w:rsidRDefault="00045A07" w:rsidP="00045A07">
                      <w:pPr>
                        <w:spacing w:after="0"/>
                        <w:jc w:val="right"/>
                        <w:rPr>
                          <w:rFonts w:ascii="Century Gothic" w:hAnsi="Century Gothic"/>
                          <w:b/>
                          <w:color w:val="2F5496" w:themeColor="accent5" w:themeShade="BF"/>
                          <w:sz w:val="24"/>
                          <w:szCs w:val="24"/>
                        </w:rPr>
                      </w:pPr>
                      <w:r w:rsidRPr="00257DBC">
                        <w:rPr>
                          <w:rFonts w:ascii="Century Gothic" w:hAnsi="Century Gothic"/>
                          <w:b/>
                          <w:color w:val="2F5496" w:themeColor="accent5" w:themeShade="BF"/>
                          <w:sz w:val="42"/>
                          <w:szCs w:val="24"/>
                        </w:rPr>
                        <w:t>Ambedkar College</w:t>
                      </w:r>
                    </w:p>
                    <w:p w:rsidR="00045A07" w:rsidRPr="00A93412" w:rsidRDefault="00045A07" w:rsidP="00045A07">
                      <w:pPr>
                        <w:spacing w:after="0"/>
                        <w:rPr>
                          <w:rFonts w:ascii="Bell MT" w:hAnsi="Bell MT"/>
                          <w:sz w:val="28"/>
                          <w:szCs w:val="24"/>
                        </w:rPr>
                      </w:pPr>
                      <w:r w:rsidRPr="00A93412">
                        <w:rPr>
                          <w:rFonts w:ascii="Bell MT" w:hAnsi="Bell MT"/>
                          <w:sz w:val="24"/>
                          <w:szCs w:val="24"/>
                        </w:rPr>
                        <w:t xml:space="preserve">A Govt. Degree College </w:t>
                      </w:r>
                      <w:r>
                        <w:rPr>
                          <w:rFonts w:ascii="Bell MT" w:hAnsi="Bell MT"/>
                          <w:sz w:val="24"/>
                          <w:szCs w:val="24"/>
                        </w:rPr>
                        <w:t>Affiliated to Tripura University</w:t>
                      </w:r>
                    </w:p>
                    <w:p w:rsidR="00045A07" w:rsidRPr="00BB4C47" w:rsidRDefault="00045A07" w:rsidP="00045A07">
                      <w:pPr>
                        <w:spacing w:after="0"/>
                        <w:jc w:val="right"/>
                        <w:rPr>
                          <w:rFonts w:ascii="Century Gothic" w:hAnsi="Century Gothic"/>
                          <w:sz w:val="20"/>
                          <w:szCs w:val="24"/>
                        </w:rPr>
                      </w:pPr>
                      <w:r w:rsidRPr="00BB4C47">
                        <w:rPr>
                          <w:rFonts w:ascii="Century Gothic" w:hAnsi="Century Gothic"/>
                          <w:sz w:val="20"/>
                          <w:szCs w:val="24"/>
                        </w:rPr>
                        <w:t>(</w:t>
                      </w:r>
                      <w:r w:rsidRPr="00BB4C47">
                        <w:rPr>
                          <w:rFonts w:ascii="Bell MT" w:hAnsi="Bell MT"/>
                          <w:b/>
                          <w:sz w:val="24"/>
                          <w:szCs w:val="24"/>
                        </w:rPr>
                        <w:t>UGC 2f &amp;12B recognized and NAAC Accredited</w:t>
                      </w:r>
                      <w:r w:rsidRPr="00BB4C47">
                        <w:rPr>
                          <w:rFonts w:ascii="Century Gothic" w:hAnsi="Century Gothic"/>
                          <w:sz w:val="20"/>
                          <w:szCs w:val="24"/>
                        </w:rPr>
                        <w:t>)</w:t>
                      </w:r>
                    </w:p>
                    <w:p w:rsidR="00045A07" w:rsidRPr="00BB4C47" w:rsidRDefault="00045A07" w:rsidP="00045A07">
                      <w:pPr>
                        <w:spacing w:after="0"/>
                        <w:jc w:val="right"/>
                        <w:rPr>
                          <w:rFonts w:ascii="Century Gothic" w:hAnsi="Century Gothic"/>
                          <w:sz w:val="18"/>
                        </w:rPr>
                      </w:pPr>
                      <w:r w:rsidRPr="00BB4C47">
                        <w:rPr>
                          <w:rFonts w:ascii="Century Gothic" w:hAnsi="Century Gothic"/>
                          <w:sz w:val="24"/>
                          <w:szCs w:val="24"/>
                        </w:rPr>
                        <w:t xml:space="preserve">Fatikroy, Unakoti, Tripura </w:t>
                      </w:r>
                      <w:r>
                        <w:rPr>
                          <w:rFonts w:ascii="Century Gothic" w:hAnsi="Century Gothic"/>
                          <w:sz w:val="24"/>
                          <w:szCs w:val="24"/>
                        </w:rPr>
                        <w:t>–</w:t>
                      </w:r>
                      <w:r w:rsidRPr="00BB4C47">
                        <w:rPr>
                          <w:rFonts w:ascii="Century Gothic" w:hAnsi="Century Gothic"/>
                          <w:sz w:val="24"/>
                          <w:szCs w:val="24"/>
                        </w:rPr>
                        <w:t xml:space="preserve"> 799</w:t>
                      </w:r>
                      <w:r>
                        <w:rPr>
                          <w:rFonts w:ascii="Century Gothic" w:hAnsi="Century Gothic"/>
                          <w:sz w:val="24"/>
                          <w:szCs w:val="24"/>
                        </w:rPr>
                        <w:t xml:space="preserve"> </w:t>
                      </w:r>
                      <w:r w:rsidRPr="00BB4C47">
                        <w:rPr>
                          <w:rFonts w:ascii="Century Gothic" w:hAnsi="Century Gothic"/>
                          <w:sz w:val="24"/>
                          <w:szCs w:val="24"/>
                        </w:rPr>
                        <w:t>290</w:t>
                      </w:r>
                    </w:p>
                    <w:p w:rsidR="00045A07" w:rsidRDefault="00045A07" w:rsidP="00045A07"/>
                  </w:txbxContent>
                </v:textbox>
                <w10:wrap type="square"/>
              </v:shape>
            </w:pict>
          </mc:Fallback>
        </mc:AlternateContent>
      </w:r>
      <w:r w:rsidRPr="00EE5B48">
        <w:rPr>
          <w:rFonts w:cstheme="minorHAnsi"/>
          <w:noProof/>
          <w:sz w:val="24"/>
          <w:szCs w:val="24"/>
          <w:lang w:eastAsia="en-IN"/>
        </w:rPr>
        <w:drawing>
          <wp:anchor distT="0" distB="0" distL="114300" distR="114300" simplePos="0" relativeHeight="251659264" behindDoc="0" locked="0" layoutInCell="1" allowOverlap="1" wp14:anchorId="35D29B1E" wp14:editId="6B95A2CA">
            <wp:simplePos x="0" y="0"/>
            <wp:positionH relativeFrom="margin">
              <wp:posOffset>1270</wp:posOffset>
            </wp:positionH>
            <wp:positionV relativeFrom="paragraph">
              <wp:posOffset>41275</wp:posOffset>
            </wp:positionV>
            <wp:extent cx="1252855" cy="1252220"/>
            <wp:effectExtent l="0" t="0" r="4445" b="5080"/>
            <wp:wrapNone/>
            <wp:docPr id="26" name="Picture 26" descr="Ambedk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dka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2855" cy="1252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B48">
        <w:rPr>
          <w:rFonts w:cstheme="minorHAnsi"/>
          <w:noProof/>
          <w:sz w:val="24"/>
          <w:szCs w:val="24"/>
          <w:lang w:eastAsia="en-IN"/>
        </w:rPr>
        <mc:AlternateContent>
          <mc:Choice Requires="wps">
            <w:drawing>
              <wp:anchor distT="45720" distB="45720" distL="114300" distR="114300" simplePos="0" relativeHeight="251664384" behindDoc="0" locked="0" layoutInCell="1" allowOverlap="1" wp14:anchorId="669317DE" wp14:editId="34077C7C">
                <wp:simplePos x="0" y="0"/>
                <wp:positionH relativeFrom="margin">
                  <wp:posOffset>19050</wp:posOffset>
                </wp:positionH>
                <wp:positionV relativeFrom="paragraph">
                  <wp:posOffset>9574009</wp:posOffset>
                </wp:positionV>
                <wp:extent cx="6040755" cy="5029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502920"/>
                        </a:xfrm>
                        <a:prstGeom prst="rect">
                          <a:avLst/>
                        </a:prstGeom>
                        <a:noFill/>
                        <a:ln w="9525">
                          <a:noFill/>
                          <a:miter lim="800000"/>
                          <a:headEnd/>
                          <a:tailEnd/>
                        </a:ln>
                      </wps:spPr>
                      <wps:txbx>
                        <w:txbxContent>
                          <w:p w:rsidR="00045A07" w:rsidRDefault="00045A07" w:rsidP="00045A07">
                            <w:pPr>
                              <w:spacing w:after="0" w:line="300" w:lineRule="auto"/>
                              <w:jc w:val="center"/>
                              <w:rPr>
                                <w:rFonts w:ascii="Century Gothic" w:hAnsi="Century Gothic"/>
                                <w:sz w:val="20"/>
                                <w:szCs w:val="24"/>
                              </w:rPr>
                            </w:pPr>
                            <w:r w:rsidRPr="00DC4C5B">
                              <w:rPr>
                                <w:rFonts w:ascii="Century Gothic" w:hAnsi="Century Gothic"/>
                                <w:b/>
                                <w:sz w:val="20"/>
                                <w:szCs w:val="24"/>
                              </w:rPr>
                              <w:t>Phone/Fax</w:t>
                            </w:r>
                            <w:r>
                              <w:rPr>
                                <w:rFonts w:ascii="Century Gothic" w:hAnsi="Century Gothic"/>
                                <w:sz w:val="20"/>
                                <w:szCs w:val="24"/>
                              </w:rPr>
                              <w:t xml:space="preserve">: </w:t>
                            </w:r>
                            <w:r w:rsidRPr="00B10633">
                              <w:rPr>
                                <w:rFonts w:ascii="Century Gothic" w:hAnsi="Century Gothic"/>
                                <w:sz w:val="18"/>
                                <w:szCs w:val="24"/>
                              </w:rPr>
                              <w:t xml:space="preserve">+91 3824 </w:t>
                            </w:r>
                            <w:r w:rsidRPr="0043483B">
                              <w:rPr>
                                <w:rFonts w:ascii="Century Gothic" w:hAnsi="Century Gothic"/>
                                <w:b/>
                                <w:sz w:val="18"/>
                                <w:szCs w:val="24"/>
                              </w:rPr>
                              <w:t>261916</w:t>
                            </w:r>
                            <w:r>
                              <w:rPr>
                                <w:rFonts w:ascii="Century Gothic" w:hAnsi="Century Gothic"/>
                                <w:sz w:val="20"/>
                                <w:szCs w:val="24"/>
                              </w:rPr>
                              <w:t xml:space="preserve">      </w:t>
                            </w:r>
                            <w:r w:rsidRPr="00DC4C5B">
                              <w:rPr>
                                <w:rFonts w:ascii="Century Gothic" w:hAnsi="Century Gothic"/>
                                <w:b/>
                                <w:sz w:val="20"/>
                                <w:szCs w:val="24"/>
                              </w:rPr>
                              <w:t>Email</w:t>
                            </w:r>
                            <w:r>
                              <w:rPr>
                                <w:rFonts w:ascii="Century Gothic" w:hAnsi="Century Gothic"/>
                                <w:sz w:val="20"/>
                                <w:szCs w:val="24"/>
                              </w:rPr>
                              <w:t xml:space="preserve">: </w:t>
                            </w:r>
                            <w:hyperlink r:id="rId6" w:history="1">
                              <w:r w:rsidRPr="00DC4C5B">
                                <w:rPr>
                                  <w:rStyle w:val="Hyperlink"/>
                                  <w:rFonts w:ascii="Century Gothic" w:hAnsi="Century Gothic"/>
                                  <w:b/>
                                  <w:sz w:val="18"/>
                                  <w:szCs w:val="24"/>
                                </w:rPr>
                                <w:t>principalacfr@gmail.com</w:t>
                              </w:r>
                            </w:hyperlink>
                            <w:r>
                              <w:rPr>
                                <w:rFonts w:ascii="Century Gothic" w:hAnsi="Century Gothic"/>
                                <w:sz w:val="18"/>
                                <w:szCs w:val="24"/>
                              </w:rPr>
                              <w:t xml:space="preserve"> / dr.subrataphilosophy2@gmail.com</w:t>
                            </w:r>
                            <w:r>
                              <w:rPr>
                                <w:rFonts w:ascii="Century Gothic" w:hAnsi="Century Gothic"/>
                                <w:sz w:val="20"/>
                                <w:szCs w:val="24"/>
                              </w:rPr>
                              <w:t xml:space="preserve">      </w:t>
                            </w:r>
                          </w:p>
                          <w:p w:rsidR="00045A07" w:rsidRDefault="00045A07" w:rsidP="00045A07">
                            <w:pPr>
                              <w:spacing w:after="0" w:line="300" w:lineRule="auto"/>
                              <w:jc w:val="center"/>
                              <w:rPr>
                                <w:rFonts w:ascii="Century Gothic" w:hAnsi="Century Gothic"/>
                                <w:sz w:val="20"/>
                                <w:szCs w:val="24"/>
                              </w:rPr>
                            </w:pPr>
                            <w:r w:rsidRPr="00DC4C5B">
                              <w:rPr>
                                <w:rFonts w:ascii="Century Gothic" w:hAnsi="Century Gothic"/>
                                <w:b/>
                                <w:sz w:val="20"/>
                                <w:szCs w:val="24"/>
                              </w:rPr>
                              <w:t>Website</w:t>
                            </w:r>
                            <w:r>
                              <w:rPr>
                                <w:rFonts w:ascii="Century Gothic" w:hAnsi="Century Gothic"/>
                                <w:sz w:val="20"/>
                                <w:szCs w:val="24"/>
                              </w:rPr>
                              <w:t xml:space="preserve">: </w:t>
                            </w:r>
                            <w:r w:rsidRPr="00A93412">
                              <w:rPr>
                                <w:rFonts w:ascii="Century Gothic" w:hAnsi="Century Gothic"/>
                                <w:sz w:val="18"/>
                                <w:szCs w:val="24"/>
                              </w:rPr>
                              <w:t>www.ambedkarcollege</w:t>
                            </w:r>
                            <w:r>
                              <w:rPr>
                                <w:rFonts w:ascii="Century Gothic" w:hAnsi="Century Gothic"/>
                                <w:sz w:val="18"/>
                                <w:szCs w:val="24"/>
                              </w:rPr>
                              <w:t>tripura</w:t>
                            </w:r>
                            <w:r w:rsidRPr="00A93412">
                              <w:rPr>
                                <w:rFonts w:ascii="Century Gothic" w:hAnsi="Century Gothic"/>
                                <w:sz w:val="18"/>
                                <w:szCs w:val="24"/>
                              </w:rPr>
                              <w:t>.co.in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317DE" id="_x0000_s1028" type="#_x0000_t202" style="position:absolute;margin-left:1.5pt;margin-top:753.85pt;width:475.65pt;height:39.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" filled="f" stroked="f">
                <v:textbox>
                  <w:txbxContent>
                    <w:p w:rsidR="00045A07" w:rsidRDefault="00045A07" w:rsidP="00045A07">
                      <w:pPr>
                        <w:spacing w:after="0" w:line="300" w:lineRule="auto"/>
                        <w:jc w:val="center"/>
                        <w:rPr>
                          <w:rFonts w:ascii="Century Gothic" w:hAnsi="Century Gothic"/>
                          <w:sz w:val="20"/>
                          <w:szCs w:val="24"/>
                        </w:rPr>
                      </w:pPr>
                      <w:r w:rsidRPr="00DC4C5B">
                        <w:rPr>
                          <w:rFonts w:ascii="Century Gothic" w:hAnsi="Century Gothic"/>
                          <w:b/>
                          <w:sz w:val="20"/>
                          <w:szCs w:val="24"/>
                        </w:rPr>
                        <w:t>Phone/Fax</w:t>
                      </w:r>
                      <w:r>
                        <w:rPr>
                          <w:rFonts w:ascii="Century Gothic" w:hAnsi="Century Gothic"/>
                          <w:sz w:val="20"/>
                          <w:szCs w:val="24"/>
                        </w:rPr>
                        <w:t xml:space="preserve">: </w:t>
                      </w:r>
                      <w:r w:rsidRPr="00B10633">
                        <w:rPr>
                          <w:rFonts w:ascii="Century Gothic" w:hAnsi="Century Gothic"/>
                          <w:sz w:val="18"/>
                          <w:szCs w:val="24"/>
                        </w:rPr>
                        <w:t xml:space="preserve">+91 3824 </w:t>
                      </w:r>
                      <w:r w:rsidRPr="0043483B">
                        <w:rPr>
                          <w:rFonts w:ascii="Century Gothic" w:hAnsi="Century Gothic"/>
                          <w:b/>
                          <w:sz w:val="18"/>
                          <w:szCs w:val="24"/>
                        </w:rPr>
                        <w:t>261916</w:t>
                      </w:r>
                      <w:r>
                        <w:rPr>
                          <w:rFonts w:ascii="Century Gothic" w:hAnsi="Century Gothic"/>
                          <w:sz w:val="20"/>
                          <w:szCs w:val="24"/>
                        </w:rPr>
                        <w:t xml:space="preserve">      </w:t>
                      </w:r>
                      <w:r w:rsidRPr="00DC4C5B">
                        <w:rPr>
                          <w:rFonts w:ascii="Century Gothic" w:hAnsi="Century Gothic"/>
                          <w:b/>
                          <w:sz w:val="20"/>
                          <w:szCs w:val="24"/>
                        </w:rPr>
                        <w:t>Email</w:t>
                      </w:r>
                      <w:r>
                        <w:rPr>
                          <w:rFonts w:ascii="Century Gothic" w:hAnsi="Century Gothic"/>
                          <w:sz w:val="20"/>
                          <w:szCs w:val="24"/>
                        </w:rPr>
                        <w:t xml:space="preserve">: </w:t>
                      </w:r>
                      <w:hyperlink r:id="rId7" w:history="1">
                        <w:r w:rsidRPr="00DC4C5B">
                          <w:rPr>
                            <w:rStyle w:val="Hyperlink"/>
                            <w:rFonts w:ascii="Century Gothic" w:hAnsi="Century Gothic"/>
                            <w:b/>
                            <w:sz w:val="18"/>
                            <w:szCs w:val="24"/>
                          </w:rPr>
                          <w:t>principalacfr@gmail.com</w:t>
                        </w:r>
                      </w:hyperlink>
                      <w:r>
                        <w:rPr>
                          <w:rFonts w:ascii="Century Gothic" w:hAnsi="Century Gothic"/>
                          <w:sz w:val="18"/>
                          <w:szCs w:val="24"/>
                        </w:rPr>
                        <w:t xml:space="preserve"> / dr.subrataphilosophy2@gmail.com</w:t>
                      </w:r>
                      <w:r>
                        <w:rPr>
                          <w:rFonts w:ascii="Century Gothic" w:hAnsi="Century Gothic"/>
                          <w:sz w:val="20"/>
                          <w:szCs w:val="24"/>
                        </w:rPr>
                        <w:t xml:space="preserve">      </w:t>
                      </w:r>
                    </w:p>
                    <w:p w:rsidR="00045A07" w:rsidRDefault="00045A07" w:rsidP="00045A07">
                      <w:pPr>
                        <w:spacing w:after="0" w:line="300" w:lineRule="auto"/>
                        <w:jc w:val="center"/>
                        <w:rPr>
                          <w:rFonts w:ascii="Century Gothic" w:hAnsi="Century Gothic"/>
                          <w:sz w:val="20"/>
                          <w:szCs w:val="24"/>
                        </w:rPr>
                      </w:pPr>
                      <w:r w:rsidRPr="00DC4C5B">
                        <w:rPr>
                          <w:rFonts w:ascii="Century Gothic" w:hAnsi="Century Gothic"/>
                          <w:b/>
                          <w:sz w:val="20"/>
                          <w:szCs w:val="24"/>
                        </w:rPr>
                        <w:t>Website</w:t>
                      </w:r>
                      <w:r>
                        <w:rPr>
                          <w:rFonts w:ascii="Century Gothic" w:hAnsi="Century Gothic"/>
                          <w:sz w:val="20"/>
                          <w:szCs w:val="24"/>
                        </w:rPr>
                        <w:t xml:space="preserve">: </w:t>
                      </w:r>
                      <w:r w:rsidRPr="00A93412">
                        <w:rPr>
                          <w:rFonts w:ascii="Century Gothic" w:hAnsi="Century Gothic"/>
                          <w:sz w:val="18"/>
                          <w:szCs w:val="24"/>
                        </w:rPr>
                        <w:t>www.ambedkarcollege</w:t>
                      </w:r>
                      <w:r>
                        <w:rPr>
                          <w:rFonts w:ascii="Century Gothic" w:hAnsi="Century Gothic"/>
                          <w:sz w:val="18"/>
                          <w:szCs w:val="24"/>
                        </w:rPr>
                        <w:t>tripura</w:t>
                      </w:r>
                      <w:r w:rsidRPr="00A93412">
                        <w:rPr>
                          <w:rFonts w:ascii="Century Gothic" w:hAnsi="Century Gothic"/>
                          <w:sz w:val="18"/>
                          <w:szCs w:val="24"/>
                        </w:rPr>
                        <w:t>.co.in</w:t>
                      </w:r>
                    </w:p>
                  </w:txbxContent>
                </v:textbox>
                <w10:wrap type="square" anchorx="margin"/>
              </v:shape>
            </w:pict>
          </mc:Fallback>
        </mc:AlternateContent>
      </w:r>
      <w:r w:rsidRPr="00EE5B48">
        <w:rPr>
          <w:rFonts w:cstheme="minorHAnsi"/>
          <w:noProof/>
          <w:sz w:val="24"/>
          <w:szCs w:val="24"/>
          <w:lang w:eastAsia="en-IN"/>
        </w:rPr>
        <mc:AlternateContent>
          <mc:Choice Requires="wps">
            <w:drawing>
              <wp:anchor distT="0" distB="0" distL="114300" distR="114300" simplePos="0" relativeHeight="251662336" behindDoc="0" locked="0" layoutInCell="1" allowOverlap="1" wp14:anchorId="1E3F7CE9" wp14:editId="04A7C4A6">
                <wp:simplePos x="0" y="0"/>
                <wp:positionH relativeFrom="column">
                  <wp:posOffset>-323850</wp:posOffset>
                </wp:positionH>
                <wp:positionV relativeFrom="paragraph">
                  <wp:posOffset>1520825</wp:posOffset>
                </wp:positionV>
                <wp:extent cx="6327775" cy="19685"/>
                <wp:effectExtent l="0" t="0" r="34925" b="37465"/>
                <wp:wrapNone/>
                <wp:docPr id="24" name="Straight Connector 24"/>
                <wp:cNvGraphicFramePr/>
                <a:graphic xmlns:a="http://schemas.openxmlformats.org/drawingml/2006/main">
                  <a:graphicData uri="http://schemas.microsoft.com/office/word/2010/wordprocessingShape">
                    <wps:wsp>
                      <wps:cNvCnPr/>
                      <wps:spPr>
                        <a:xfrm>
                          <a:off x="0" y="0"/>
                          <a:ext cx="6327775" cy="1968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7E238"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19.75pt" to="472.7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" strokecolor="red" strokeweight="1.25pt">
                <v:stroke joinstyle="miter"/>
              </v:line>
            </w:pict>
          </mc:Fallback>
        </mc:AlternateContent>
      </w:r>
    </w:p>
    <w:p w:rsidR="00045A07" w:rsidRPr="00EE5B48" w:rsidRDefault="00045A07" w:rsidP="00045A07">
      <w:pPr>
        <w:rPr>
          <w:rFonts w:cstheme="minorHAnsi"/>
          <w:sz w:val="24"/>
          <w:szCs w:val="24"/>
        </w:rPr>
      </w:pPr>
    </w:p>
    <w:p w:rsidR="00045A07" w:rsidRPr="00EE5B48" w:rsidRDefault="00045A07" w:rsidP="00045A07">
      <w:pPr>
        <w:pStyle w:val="Header"/>
        <w:rPr>
          <w:rFonts w:cstheme="minorHAnsi"/>
          <w:sz w:val="24"/>
          <w:szCs w:val="24"/>
        </w:rPr>
      </w:pPr>
    </w:p>
    <w:p w:rsidR="00045A07" w:rsidRPr="00EE5B48" w:rsidRDefault="00045A07" w:rsidP="00045A07">
      <w:pPr>
        <w:pStyle w:val="Header"/>
        <w:rPr>
          <w:rFonts w:cstheme="minorHAnsi"/>
          <w:sz w:val="24"/>
          <w:szCs w:val="24"/>
        </w:rPr>
      </w:pPr>
    </w:p>
    <w:p w:rsidR="00045A07" w:rsidRPr="00EE5B48" w:rsidRDefault="00045A07" w:rsidP="00045A07">
      <w:pPr>
        <w:pStyle w:val="Header"/>
        <w:rPr>
          <w:rFonts w:cstheme="minorHAnsi"/>
          <w:sz w:val="24"/>
          <w:szCs w:val="24"/>
        </w:rPr>
      </w:pPr>
    </w:p>
    <w:p w:rsidR="00045A07" w:rsidRPr="00EE5B48" w:rsidRDefault="00045A07" w:rsidP="00045A07">
      <w:pPr>
        <w:pStyle w:val="Header"/>
        <w:rPr>
          <w:rFonts w:cstheme="minorHAnsi"/>
          <w:sz w:val="24"/>
          <w:szCs w:val="24"/>
        </w:rPr>
      </w:pPr>
    </w:p>
    <w:p w:rsidR="00045A07" w:rsidRPr="00EE5B48" w:rsidRDefault="00045A07" w:rsidP="00045A07">
      <w:pPr>
        <w:pStyle w:val="Header"/>
        <w:rPr>
          <w:rFonts w:cstheme="minorHAnsi"/>
          <w:sz w:val="24"/>
          <w:szCs w:val="24"/>
        </w:rPr>
      </w:pPr>
      <w:r w:rsidRPr="00EE5B48">
        <w:rPr>
          <w:rFonts w:cstheme="minorHAnsi"/>
          <w:noProof/>
          <w:sz w:val="24"/>
          <w:szCs w:val="24"/>
          <w:lang w:val="en-IN" w:eastAsia="en-IN"/>
        </w:rPr>
        <mc:AlternateContent>
          <mc:Choice Requires="wps">
            <w:drawing>
              <wp:anchor distT="45720" distB="45720" distL="114300" distR="114300" simplePos="0" relativeHeight="251663360" behindDoc="0" locked="0" layoutInCell="1" allowOverlap="1" wp14:anchorId="332FCB27" wp14:editId="4B916F82">
                <wp:simplePos x="0" y="0"/>
                <wp:positionH relativeFrom="column">
                  <wp:posOffset>-138430</wp:posOffset>
                </wp:positionH>
                <wp:positionV relativeFrom="paragraph">
                  <wp:posOffset>255905</wp:posOffset>
                </wp:positionV>
                <wp:extent cx="6308090" cy="27622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276225"/>
                        </a:xfrm>
                        <a:prstGeom prst="rect">
                          <a:avLst/>
                        </a:prstGeom>
                        <a:noFill/>
                        <a:ln w="9525">
                          <a:noFill/>
                          <a:miter lim="800000"/>
                          <a:headEnd/>
                          <a:tailEnd/>
                        </a:ln>
                      </wps:spPr>
                      <wps:txbx>
                        <w:txbxContent>
                          <w:p w:rsidR="00045A07" w:rsidRDefault="00045A07" w:rsidP="00045A07">
                            <w:pPr>
                              <w:rPr>
                                <w:rFonts w:ascii="Bookman Old Style" w:hAnsi="Bookman Old Style"/>
                              </w:rPr>
                            </w:pPr>
                            <w:r>
                              <w:rPr>
                                <w:rFonts w:ascii="Times New Roman" w:hAnsi="Times New Roman" w:cs="Times New Roman"/>
                                <w:sz w:val="24"/>
                                <w:szCs w:val="24"/>
                              </w:rPr>
                              <w:t xml:space="preserve">No. F.6 (20) </w:t>
                            </w:r>
                            <w:r>
                              <w:rPr>
                                <w:rFonts w:ascii="Times New Roman" w:hAnsi="Times New Roman" w:cs="Times New Roman"/>
                                <w:b/>
                                <w:sz w:val="24"/>
                                <w:szCs w:val="24"/>
                              </w:rPr>
                              <w:t>(A)</w:t>
                            </w:r>
                            <w:r>
                              <w:rPr>
                                <w:rFonts w:ascii="Times New Roman" w:hAnsi="Times New Roman" w:cs="Times New Roman"/>
                                <w:sz w:val="24"/>
                                <w:szCs w:val="24"/>
                              </w:rPr>
                              <w:t>/AC/FR/RUSA/PUR/2015/</w:t>
                            </w:r>
                            <w:r>
                              <w:rPr>
                                <w:rFonts w:ascii="Bookman Old Style" w:hAnsi="Bookman Old Style"/>
                              </w:rPr>
                              <w:tab/>
                            </w:r>
                            <w:r>
                              <w:rPr>
                                <w:rFonts w:ascii="Bookman Old Style" w:hAnsi="Bookman Old Style"/>
                              </w:rPr>
                              <w:tab/>
                            </w:r>
                            <w:r>
                              <w:rPr>
                                <w:rFonts w:ascii="Bookman Old Style" w:hAnsi="Bookman Old Style"/>
                              </w:rPr>
                              <w:tab/>
                              <w:t xml:space="preserve">                        </w:t>
                            </w:r>
                            <w:r w:rsidRPr="00A93412">
                              <w:rPr>
                                <w:rFonts w:ascii="Bookman Old Style" w:hAnsi="Bookman Old Style"/>
                              </w:rPr>
                              <w:t xml:space="preserve">Date: </w:t>
                            </w:r>
                            <w:r w:rsidR="004C49CC">
                              <w:rPr>
                                <w:rFonts w:ascii="Bookman Old Style" w:hAnsi="Bookman Old Style"/>
                              </w:rPr>
                              <w:t>15/10</w:t>
                            </w:r>
                            <w:r w:rsidR="002812B0">
                              <w:rPr>
                                <w:rFonts w:ascii="Bookman Old Style" w:hAnsi="Bookman Old Style"/>
                              </w:rPr>
                              <w:t>/2019</w:t>
                            </w:r>
                            <w:r w:rsidRPr="00A93412">
                              <w:rPr>
                                <w:rFonts w:ascii="Bookman Old Style" w:hAnsi="Bookman Old Style"/>
                              </w:rPr>
                              <w:t xml:space="preserve">     </w:t>
                            </w:r>
                          </w:p>
                          <w:p w:rsidR="00045A07" w:rsidRPr="00A93412" w:rsidRDefault="00045A07" w:rsidP="00045A07">
                            <w:pPr>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FCB27" id="_x0000_t202" coordsize="21600,21600" o:spt="202" path="m,l,21600r21600,l21600,xe">
                <v:stroke joinstyle="miter"/>
                <v:path gradientshapeok="t" o:connecttype="rect"/>
              </v:shapetype>
              <v:shape id="_x0000_s1029" type="#_x0000_t202" style="position:absolute;margin-left:-10.9pt;margin-top:20.15pt;width:496.7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" filled="f" stroked="f">
                <v:textbox>
                  <w:txbxContent>
                    <w:p w:rsidR="00045A07" w:rsidRDefault="00045A07" w:rsidP="00045A07">
                      <w:pPr>
                        <w:rPr>
                          <w:rFonts w:ascii="Bookman Old Style" w:hAnsi="Bookman Old Style"/>
                        </w:rPr>
                      </w:pPr>
                      <w:r>
                        <w:rPr>
                          <w:rFonts w:ascii="Times New Roman" w:hAnsi="Times New Roman" w:cs="Times New Roman"/>
                          <w:sz w:val="24"/>
                          <w:szCs w:val="24"/>
                        </w:rPr>
                        <w:t xml:space="preserve">No. F.6 (20) </w:t>
                      </w:r>
                      <w:r>
                        <w:rPr>
                          <w:rFonts w:ascii="Times New Roman" w:hAnsi="Times New Roman" w:cs="Times New Roman"/>
                          <w:b/>
                          <w:sz w:val="24"/>
                          <w:szCs w:val="24"/>
                        </w:rPr>
                        <w:t>(A)</w:t>
                      </w:r>
                      <w:r>
                        <w:rPr>
                          <w:rFonts w:ascii="Times New Roman" w:hAnsi="Times New Roman" w:cs="Times New Roman"/>
                          <w:sz w:val="24"/>
                          <w:szCs w:val="24"/>
                        </w:rPr>
                        <w:t>/AC/FR/RUSA/PUR/2015/</w:t>
                      </w:r>
                      <w:r>
                        <w:rPr>
                          <w:rFonts w:ascii="Bookman Old Style" w:hAnsi="Bookman Old Style"/>
                        </w:rPr>
                        <w:tab/>
                      </w:r>
                      <w:r>
                        <w:rPr>
                          <w:rFonts w:ascii="Bookman Old Style" w:hAnsi="Bookman Old Style"/>
                        </w:rPr>
                        <w:tab/>
                      </w:r>
                      <w:r>
                        <w:rPr>
                          <w:rFonts w:ascii="Bookman Old Style" w:hAnsi="Bookman Old Style"/>
                        </w:rPr>
                        <w:tab/>
                        <w:t xml:space="preserve">                        </w:t>
                      </w:r>
                      <w:r w:rsidRPr="00A93412">
                        <w:rPr>
                          <w:rFonts w:ascii="Bookman Old Style" w:hAnsi="Bookman Old Style"/>
                        </w:rPr>
                        <w:t xml:space="preserve">Date: </w:t>
                      </w:r>
                      <w:r w:rsidR="004C49CC">
                        <w:rPr>
                          <w:rFonts w:ascii="Bookman Old Style" w:hAnsi="Bookman Old Style"/>
                        </w:rPr>
                        <w:t>15/10</w:t>
                      </w:r>
                      <w:r w:rsidR="002812B0">
                        <w:rPr>
                          <w:rFonts w:ascii="Bookman Old Style" w:hAnsi="Bookman Old Style"/>
                        </w:rPr>
                        <w:t>/2019</w:t>
                      </w:r>
                      <w:r w:rsidRPr="00A93412">
                        <w:rPr>
                          <w:rFonts w:ascii="Bookman Old Style" w:hAnsi="Bookman Old Style"/>
                        </w:rPr>
                        <w:t xml:space="preserve">     </w:t>
                      </w:r>
                    </w:p>
                    <w:p w:rsidR="00045A07" w:rsidRPr="00A93412" w:rsidRDefault="00045A07" w:rsidP="00045A07">
                      <w:pPr>
                        <w:rPr>
                          <w:rFonts w:ascii="Bookman Old Style" w:hAnsi="Bookman Old Style"/>
                        </w:rPr>
                      </w:pPr>
                    </w:p>
                  </w:txbxContent>
                </v:textbox>
                <w10:wrap type="square"/>
              </v:shape>
            </w:pict>
          </mc:Fallback>
        </mc:AlternateContent>
      </w:r>
    </w:p>
    <w:p w:rsidR="00045A07" w:rsidRDefault="00045A07" w:rsidP="00045A07"/>
    <w:p w:rsidR="00045A07" w:rsidRPr="00BA2F28" w:rsidRDefault="00F3176C" w:rsidP="00045A07">
      <w:pPr>
        <w:jc w:val="center"/>
        <w:rPr>
          <w:b/>
          <w:sz w:val="30"/>
          <w:u w:val="single"/>
        </w:rPr>
      </w:pPr>
      <w:r>
        <w:rPr>
          <w:b/>
          <w:sz w:val="30"/>
          <w:u w:val="single"/>
        </w:rPr>
        <w:t>Notice inviting Quotation</w:t>
      </w:r>
    </w:p>
    <w:p w:rsidR="00F3176C" w:rsidRPr="00F3176C" w:rsidRDefault="00E0014A" w:rsidP="00F3176C">
      <w:pPr>
        <w:ind w:firstLine="720"/>
        <w:jc w:val="both"/>
      </w:pPr>
      <w:r>
        <w:t xml:space="preserve">Sealed quotation is here </w:t>
      </w:r>
      <w:r w:rsidR="004250FC">
        <w:t>by invited from the p</w:t>
      </w:r>
      <w:r w:rsidR="00045A07">
        <w:t xml:space="preserve">rominent </w:t>
      </w:r>
      <w:r w:rsidR="006F4871">
        <w:t>firms/agencies</w:t>
      </w:r>
      <w:r w:rsidR="00F3176C">
        <w:t>/dealers</w:t>
      </w:r>
      <w:r w:rsidR="006F4871">
        <w:t xml:space="preserve"> for </w:t>
      </w:r>
      <w:r w:rsidR="004250FC">
        <w:t xml:space="preserve">supply and fixing of </w:t>
      </w:r>
      <w:r w:rsidR="004C49CC">
        <w:t>water cooler</w:t>
      </w:r>
      <w:r w:rsidR="008E6718">
        <w:t>.</w:t>
      </w:r>
      <w:r w:rsidR="004250FC">
        <w:rPr>
          <w:b/>
        </w:rPr>
        <w:t xml:space="preserve"> </w:t>
      </w:r>
      <w:r w:rsidR="00F3176C" w:rsidRPr="00EE5B48">
        <w:rPr>
          <w:rFonts w:cstheme="minorHAnsi"/>
          <w:sz w:val="24"/>
          <w:szCs w:val="24"/>
        </w:rPr>
        <w:t xml:space="preserve">Bidding details </w:t>
      </w:r>
      <w:proofErr w:type="spellStart"/>
      <w:r w:rsidR="00F3176C" w:rsidRPr="00EE5B48">
        <w:rPr>
          <w:rFonts w:cstheme="minorHAnsi"/>
          <w:sz w:val="24"/>
          <w:szCs w:val="24"/>
        </w:rPr>
        <w:t>i.e</w:t>
      </w:r>
      <w:proofErr w:type="spellEnd"/>
      <w:r w:rsidR="00F3176C" w:rsidRPr="00EE5B48">
        <w:rPr>
          <w:rFonts w:cstheme="minorHAnsi"/>
          <w:sz w:val="24"/>
          <w:szCs w:val="24"/>
        </w:rPr>
        <w:t xml:space="preserve"> items specifications, job description, Terms and conditions will be available in the college website </w:t>
      </w:r>
      <w:hyperlink r:id="rId8" w:history="1">
        <w:r w:rsidR="00F3176C" w:rsidRPr="00EE5B48">
          <w:rPr>
            <w:rStyle w:val="Hyperlink"/>
            <w:rFonts w:cstheme="minorHAnsi"/>
            <w:sz w:val="24"/>
            <w:szCs w:val="24"/>
          </w:rPr>
          <w:t>www.actripura.edu.in</w:t>
        </w:r>
      </w:hyperlink>
      <w:r w:rsidR="004C49CC">
        <w:rPr>
          <w:rFonts w:cstheme="minorHAnsi"/>
          <w:sz w:val="24"/>
          <w:szCs w:val="24"/>
        </w:rPr>
        <w:t xml:space="preserve"> from 20</w:t>
      </w:r>
      <w:r w:rsidR="004C49CC" w:rsidRPr="004C49CC">
        <w:rPr>
          <w:rFonts w:cstheme="minorHAnsi"/>
          <w:sz w:val="24"/>
          <w:szCs w:val="24"/>
          <w:vertAlign w:val="superscript"/>
        </w:rPr>
        <w:t>th</w:t>
      </w:r>
      <w:r w:rsidR="004C49CC">
        <w:rPr>
          <w:rFonts w:cstheme="minorHAnsi"/>
          <w:sz w:val="24"/>
          <w:szCs w:val="24"/>
        </w:rPr>
        <w:t xml:space="preserve"> October</w:t>
      </w:r>
      <w:r w:rsidR="00F3176C">
        <w:rPr>
          <w:rFonts w:cstheme="minorHAnsi"/>
          <w:sz w:val="24"/>
          <w:szCs w:val="24"/>
        </w:rPr>
        <w:t xml:space="preserve">, 2019. </w:t>
      </w:r>
    </w:p>
    <w:p w:rsidR="00F3176C" w:rsidRPr="00EE5B48" w:rsidRDefault="00263C6F" w:rsidP="00F3176C">
      <w:pPr>
        <w:ind w:firstLine="720"/>
        <w:jc w:val="both"/>
        <w:rPr>
          <w:rFonts w:cstheme="minorHAnsi"/>
          <w:sz w:val="24"/>
          <w:szCs w:val="24"/>
        </w:rPr>
      </w:pPr>
      <w:r>
        <w:t xml:space="preserve">The </w:t>
      </w:r>
      <w:r w:rsidR="00045A07">
        <w:t>interested a</w:t>
      </w:r>
      <w:r w:rsidR="004250FC">
        <w:t>gencies may submit sealed quotation</w:t>
      </w:r>
      <w:r w:rsidR="004C49CC">
        <w:t xml:space="preserve"> by 31</w:t>
      </w:r>
      <w:r w:rsidR="004C49CC" w:rsidRPr="004C49CC">
        <w:rPr>
          <w:vertAlign w:val="superscript"/>
        </w:rPr>
        <w:t>st</w:t>
      </w:r>
      <w:r w:rsidR="004C49CC">
        <w:t xml:space="preserve"> October</w:t>
      </w:r>
      <w:r w:rsidR="008E6718">
        <w:t xml:space="preserve">, 2019. </w:t>
      </w:r>
      <w:r w:rsidR="00F3176C" w:rsidRPr="00EE5B48">
        <w:rPr>
          <w:rFonts w:cstheme="minorHAnsi"/>
          <w:sz w:val="24"/>
          <w:szCs w:val="24"/>
        </w:rPr>
        <w:t>The rate should be quoted both in figures &amp; words. The bidder has to attach a bidding fee (n</w:t>
      </w:r>
      <w:r w:rsidR="004C49CC">
        <w:rPr>
          <w:rFonts w:cstheme="minorHAnsi"/>
          <w:sz w:val="24"/>
          <w:szCs w:val="24"/>
        </w:rPr>
        <w:t xml:space="preserve">on-refundable) amounting </w:t>
      </w:r>
      <w:proofErr w:type="spellStart"/>
      <w:r w:rsidR="004C49CC">
        <w:rPr>
          <w:rFonts w:cstheme="minorHAnsi"/>
          <w:sz w:val="24"/>
          <w:szCs w:val="24"/>
        </w:rPr>
        <w:t>Rs</w:t>
      </w:r>
      <w:proofErr w:type="spellEnd"/>
      <w:r w:rsidR="004C49CC">
        <w:rPr>
          <w:rFonts w:cstheme="minorHAnsi"/>
          <w:sz w:val="24"/>
          <w:szCs w:val="24"/>
        </w:rPr>
        <w:t>. 500/- (Rupees Five</w:t>
      </w:r>
      <w:r w:rsidR="00F3176C" w:rsidRPr="00EE5B48">
        <w:rPr>
          <w:rFonts w:cstheme="minorHAnsi"/>
          <w:sz w:val="24"/>
          <w:szCs w:val="24"/>
        </w:rPr>
        <w:t>) only in the form of DD in favour of the Princip</w:t>
      </w:r>
      <w:r w:rsidR="00F3176C">
        <w:rPr>
          <w:rFonts w:cstheme="minorHAnsi"/>
          <w:sz w:val="24"/>
          <w:szCs w:val="24"/>
        </w:rPr>
        <w:t>al, Ambedkar College. The quotations</w:t>
      </w:r>
      <w:r w:rsidR="00F3176C" w:rsidRPr="00EE5B48">
        <w:rPr>
          <w:rFonts w:cstheme="minorHAnsi"/>
          <w:sz w:val="24"/>
          <w:szCs w:val="24"/>
        </w:rPr>
        <w:t xml:space="preserve"> wi</w:t>
      </w:r>
      <w:r w:rsidR="004C49CC">
        <w:rPr>
          <w:rFonts w:cstheme="minorHAnsi"/>
          <w:sz w:val="24"/>
          <w:szCs w:val="24"/>
        </w:rPr>
        <w:t xml:space="preserve">ll be received </w:t>
      </w:r>
      <w:proofErr w:type="gramStart"/>
      <w:r w:rsidR="004C49CC">
        <w:rPr>
          <w:rFonts w:cstheme="minorHAnsi"/>
          <w:sz w:val="24"/>
          <w:szCs w:val="24"/>
        </w:rPr>
        <w:t>up  to</w:t>
      </w:r>
      <w:proofErr w:type="gramEnd"/>
      <w:r w:rsidR="004C49CC">
        <w:rPr>
          <w:rFonts w:cstheme="minorHAnsi"/>
          <w:sz w:val="24"/>
          <w:szCs w:val="24"/>
        </w:rPr>
        <w:t xml:space="preserve"> 4 PM of 31</w:t>
      </w:r>
      <w:r w:rsidR="004C49CC" w:rsidRPr="004C49CC">
        <w:rPr>
          <w:rFonts w:cstheme="minorHAnsi"/>
          <w:sz w:val="24"/>
          <w:szCs w:val="24"/>
          <w:vertAlign w:val="superscript"/>
        </w:rPr>
        <w:t>st</w:t>
      </w:r>
      <w:r w:rsidR="004C49CC">
        <w:rPr>
          <w:rFonts w:cstheme="minorHAnsi"/>
          <w:sz w:val="24"/>
          <w:szCs w:val="24"/>
        </w:rPr>
        <w:t xml:space="preserve"> October</w:t>
      </w:r>
      <w:r w:rsidR="00F3176C">
        <w:rPr>
          <w:rFonts w:cstheme="minorHAnsi"/>
          <w:sz w:val="24"/>
          <w:szCs w:val="24"/>
        </w:rPr>
        <w:t>, 20</w:t>
      </w:r>
      <w:r w:rsidR="004C49CC">
        <w:rPr>
          <w:rFonts w:cstheme="minorHAnsi"/>
          <w:sz w:val="24"/>
          <w:szCs w:val="24"/>
        </w:rPr>
        <w:t>19 and same will be opened on 1</w:t>
      </w:r>
      <w:r w:rsidR="004C49CC" w:rsidRPr="004C49CC">
        <w:rPr>
          <w:rFonts w:cstheme="minorHAnsi"/>
          <w:sz w:val="24"/>
          <w:szCs w:val="24"/>
          <w:vertAlign w:val="superscript"/>
        </w:rPr>
        <w:t>st</w:t>
      </w:r>
      <w:r w:rsidR="004C49CC">
        <w:rPr>
          <w:rFonts w:cstheme="minorHAnsi"/>
          <w:sz w:val="24"/>
          <w:szCs w:val="24"/>
        </w:rPr>
        <w:t xml:space="preserve"> October, </w:t>
      </w:r>
      <w:r w:rsidR="00F3176C" w:rsidRPr="00EE5B48">
        <w:rPr>
          <w:rFonts w:cstheme="minorHAnsi"/>
          <w:sz w:val="24"/>
          <w:szCs w:val="24"/>
        </w:rPr>
        <w:t xml:space="preserve">2019 at 11.00 A.M. in the presence of the bidders/ authorized representatives who are willing to remain present at the </w:t>
      </w:r>
      <w:r w:rsidR="00F3176C">
        <w:rPr>
          <w:rFonts w:cstheme="minorHAnsi"/>
          <w:sz w:val="24"/>
          <w:szCs w:val="24"/>
        </w:rPr>
        <w:t xml:space="preserve">time of opening. </w:t>
      </w:r>
    </w:p>
    <w:p w:rsidR="001D4557" w:rsidRDefault="0008156D" w:rsidP="001D4557">
      <w:pPr>
        <w:ind w:firstLine="720"/>
        <w:jc w:val="both"/>
      </w:pPr>
      <w:r w:rsidRPr="00EE5B48">
        <w:rPr>
          <w:rFonts w:cstheme="minorHAnsi"/>
          <w:noProof/>
          <w:sz w:val="24"/>
          <w:szCs w:val="24"/>
          <w:lang w:eastAsia="en-IN"/>
        </w:rPr>
        <w:drawing>
          <wp:anchor distT="0" distB="0" distL="114300" distR="114300" simplePos="0" relativeHeight="251666432" behindDoc="0" locked="0" layoutInCell="1" allowOverlap="1" wp14:anchorId="58A38185" wp14:editId="13ACA037">
            <wp:simplePos x="0" y="0"/>
            <wp:positionH relativeFrom="column">
              <wp:posOffset>4226560</wp:posOffset>
            </wp:positionH>
            <wp:positionV relativeFrom="paragraph">
              <wp:posOffset>229178</wp:posOffset>
            </wp:positionV>
            <wp:extent cx="903605" cy="361315"/>
            <wp:effectExtent l="0" t="0" r="0" b="635"/>
            <wp:wrapNone/>
            <wp:docPr id="4" name="Picture 1" descr="C:\Users\user\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1.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Lst>
                    </a:blip>
                    <a:srcRect t="9514" r="13213" b="25792"/>
                    <a:stretch/>
                  </pic:blipFill>
                  <pic:spPr bwMode="auto">
                    <a:xfrm>
                      <a:off x="0" y="0"/>
                      <a:ext cx="903605" cy="36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4557">
        <w:t xml:space="preserve"> </w:t>
      </w:r>
    </w:p>
    <w:p w:rsidR="0008156D" w:rsidRDefault="0008156D" w:rsidP="001D4557">
      <w:pPr>
        <w:ind w:firstLine="720"/>
        <w:jc w:val="both"/>
      </w:pPr>
    </w:p>
    <w:p w:rsidR="0008156D" w:rsidRPr="00EE5B48" w:rsidRDefault="0008156D" w:rsidP="0008156D">
      <w:pPr>
        <w:spacing w:after="0" w:line="240" w:lineRule="auto"/>
        <w:ind w:left="5760"/>
        <w:jc w:val="center"/>
        <w:rPr>
          <w:rFonts w:cstheme="minorHAnsi"/>
          <w:sz w:val="24"/>
          <w:szCs w:val="24"/>
        </w:rPr>
      </w:pPr>
      <w:proofErr w:type="spellStart"/>
      <w:r w:rsidRPr="00EE5B48">
        <w:rPr>
          <w:rFonts w:cstheme="minorHAnsi"/>
          <w:sz w:val="24"/>
          <w:szCs w:val="24"/>
        </w:rPr>
        <w:t>Dr.</w:t>
      </w:r>
      <w:proofErr w:type="spellEnd"/>
      <w:r w:rsidRPr="00EE5B48">
        <w:rPr>
          <w:rFonts w:cstheme="minorHAnsi"/>
          <w:sz w:val="24"/>
          <w:szCs w:val="24"/>
        </w:rPr>
        <w:t xml:space="preserve"> </w:t>
      </w:r>
      <w:proofErr w:type="spellStart"/>
      <w:r w:rsidRPr="00EE5B48">
        <w:rPr>
          <w:rFonts w:cstheme="minorHAnsi"/>
          <w:sz w:val="24"/>
          <w:szCs w:val="24"/>
        </w:rPr>
        <w:t>Subrata</w:t>
      </w:r>
      <w:proofErr w:type="spellEnd"/>
      <w:r w:rsidRPr="00EE5B48">
        <w:rPr>
          <w:rFonts w:cstheme="minorHAnsi"/>
          <w:sz w:val="24"/>
          <w:szCs w:val="24"/>
        </w:rPr>
        <w:t xml:space="preserve"> Sharma</w:t>
      </w:r>
    </w:p>
    <w:p w:rsidR="0008156D" w:rsidRPr="00EE5B48" w:rsidRDefault="0008156D" w:rsidP="0008156D">
      <w:pPr>
        <w:spacing w:after="0" w:line="240" w:lineRule="auto"/>
        <w:ind w:left="5760"/>
        <w:jc w:val="center"/>
        <w:rPr>
          <w:rFonts w:cstheme="minorHAnsi"/>
          <w:sz w:val="24"/>
          <w:szCs w:val="24"/>
        </w:rPr>
      </w:pPr>
      <w:r w:rsidRPr="00EE5B48">
        <w:rPr>
          <w:rFonts w:cstheme="minorHAnsi"/>
          <w:sz w:val="24"/>
          <w:szCs w:val="24"/>
        </w:rPr>
        <w:t>Principal in-charge</w:t>
      </w:r>
    </w:p>
    <w:p w:rsidR="0008156D" w:rsidRPr="00EE5B48" w:rsidRDefault="0008156D" w:rsidP="0008156D">
      <w:pPr>
        <w:spacing w:after="0" w:line="240" w:lineRule="auto"/>
        <w:rPr>
          <w:rFonts w:cstheme="minorHAnsi"/>
          <w:sz w:val="24"/>
          <w:szCs w:val="24"/>
        </w:rPr>
      </w:pPr>
      <w:r w:rsidRPr="00EE5B48">
        <w:rPr>
          <w:rFonts w:cstheme="minorHAnsi"/>
          <w:sz w:val="24"/>
          <w:szCs w:val="24"/>
        </w:rPr>
        <w:t>Copy to:</w:t>
      </w:r>
    </w:p>
    <w:p w:rsidR="0008156D" w:rsidRPr="00EE5B48" w:rsidRDefault="0008156D" w:rsidP="0008156D">
      <w:pPr>
        <w:pStyle w:val="ListParagraph"/>
        <w:numPr>
          <w:ilvl w:val="0"/>
          <w:numId w:val="1"/>
        </w:numPr>
        <w:spacing w:after="0" w:line="240" w:lineRule="auto"/>
        <w:rPr>
          <w:rFonts w:cstheme="minorHAnsi"/>
          <w:sz w:val="24"/>
          <w:szCs w:val="24"/>
        </w:rPr>
      </w:pPr>
      <w:r w:rsidRPr="00EE5B48">
        <w:rPr>
          <w:rFonts w:cstheme="minorHAnsi"/>
          <w:sz w:val="24"/>
          <w:szCs w:val="24"/>
        </w:rPr>
        <w:t xml:space="preserve">The Director, Department of Information &amp; Cultural Affairs, Govt. of Tripura, Agartala for favour of kind information with a request for a single insertion in 3 (Three) local dailies (Bengali &amp; English). </w:t>
      </w:r>
    </w:p>
    <w:p w:rsidR="0008156D" w:rsidRDefault="0008156D" w:rsidP="0008156D">
      <w:pPr>
        <w:pStyle w:val="ListParagraph"/>
        <w:numPr>
          <w:ilvl w:val="0"/>
          <w:numId w:val="1"/>
        </w:numPr>
        <w:spacing w:after="0" w:line="240" w:lineRule="auto"/>
        <w:rPr>
          <w:rFonts w:cstheme="minorHAnsi"/>
          <w:sz w:val="24"/>
          <w:szCs w:val="24"/>
        </w:rPr>
      </w:pPr>
      <w:r w:rsidRPr="00EE5B48">
        <w:rPr>
          <w:rFonts w:cstheme="minorHAnsi"/>
          <w:sz w:val="24"/>
          <w:szCs w:val="24"/>
        </w:rPr>
        <w:t xml:space="preserve">To the Project Director, RUSA, DHE, </w:t>
      </w:r>
      <w:proofErr w:type="spellStart"/>
      <w:r w:rsidRPr="00EE5B48">
        <w:rPr>
          <w:rFonts w:cstheme="minorHAnsi"/>
          <w:sz w:val="24"/>
          <w:szCs w:val="24"/>
        </w:rPr>
        <w:t>S</w:t>
      </w:r>
      <w:r>
        <w:rPr>
          <w:rFonts w:cstheme="minorHAnsi"/>
          <w:sz w:val="24"/>
          <w:szCs w:val="24"/>
        </w:rPr>
        <w:t>iskha</w:t>
      </w:r>
      <w:proofErr w:type="spellEnd"/>
      <w:r>
        <w:rPr>
          <w:rFonts w:cstheme="minorHAnsi"/>
          <w:sz w:val="24"/>
          <w:szCs w:val="24"/>
        </w:rPr>
        <w:t xml:space="preserve"> </w:t>
      </w:r>
      <w:proofErr w:type="spellStart"/>
      <w:r>
        <w:rPr>
          <w:rFonts w:cstheme="minorHAnsi"/>
          <w:sz w:val="24"/>
          <w:szCs w:val="24"/>
        </w:rPr>
        <w:t>Bhawan</w:t>
      </w:r>
      <w:proofErr w:type="spellEnd"/>
      <w:r>
        <w:rPr>
          <w:rFonts w:cstheme="minorHAnsi"/>
          <w:sz w:val="24"/>
          <w:szCs w:val="24"/>
        </w:rPr>
        <w:t xml:space="preserve">, Agartala, Tripura. </w:t>
      </w:r>
    </w:p>
    <w:p w:rsidR="000E7670" w:rsidRDefault="000E7670" w:rsidP="000E7670">
      <w:pPr>
        <w:spacing w:after="0" w:line="240" w:lineRule="auto"/>
        <w:rPr>
          <w:rFonts w:cstheme="minorHAnsi"/>
          <w:sz w:val="24"/>
          <w:szCs w:val="24"/>
        </w:rPr>
      </w:pPr>
    </w:p>
    <w:p w:rsidR="000E7670" w:rsidRDefault="000E7670" w:rsidP="000E7670">
      <w:pPr>
        <w:spacing w:after="0" w:line="240" w:lineRule="auto"/>
        <w:rPr>
          <w:rFonts w:cstheme="minorHAnsi"/>
          <w:sz w:val="24"/>
          <w:szCs w:val="24"/>
        </w:rPr>
      </w:pPr>
    </w:p>
    <w:p w:rsidR="000E7670" w:rsidRDefault="008E6718" w:rsidP="000E7670">
      <w:pPr>
        <w:spacing w:after="0" w:line="240" w:lineRule="auto"/>
        <w:rPr>
          <w:rFonts w:cstheme="minorHAnsi"/>
          <w:sz w:val="24"/>
          <w:szCs w:val="24"/>
        </w:rPr>
      </w:pPr>
      <w:r w:rsidRPr="00EE5B48">
        <w:rPr>
          <w:rFonts w:cstheme="minorHAnsi"/>
          <w:noProof/>
          <w:sz w:val="24"/>
          <w:szCs w:val="24"/>
          <w:lang w:eastAsia="en-IN"/>
        </w:rPr>
        <w:drawing>
          <wp:anchor distT="0" distB="0" distL="114300" distR="114300" simplePos="0" relativeHeight="251668480" behindDoc="0" locked="0" layoutInCell="1" allowOverlap="1" wp14:anchorId="68D152E3" wp14:editId="4165B26B">
            <wp:simplePos x="0" y="0"/>
            <wp:positionH relativeFrom="column">
              <wp:posOffset>4183380</wp:posOffset>
            </wp:positionH>
            <wp:positionV relativeFrom="paragraph">
              <wp:posOffset>15240</wp:posOffset>
            </wp:positionV>
            <wp:extent cx="903605" cy="361315"/>
            <wp:effectExtent l="0" t="0" r="0" b="635"/>
            <wp:wrapNone/>
            <wp:docPr id="1" name="Picture 1" descr="C:\Users\user\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1.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Lst>
                    </a:blip>
                    <a:srcRect t="9514" r="13213" b="25792"/>
                    <a:stretch/>
                  </pic:blipFill>
                  <pic:spPr bwMode="auto">
                    <a:xfrm>
                      <a:off x="0" y="0"/>
                      <a:ext cx="903605" cy="36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7670" w:rsidRDefault="000E7670" w:rsidP="000E7670">
      <w:pPr>
        <w:spacing w:after="0" w:line="240" w:lineRule="auto"/>
        <w:rPr>
          <w:rFonts w:cstheme="minorHAnsi"/>
          <w:sz w:val="24"/>
          <w:szCs w:val="24"/>
        </w:rPr>
      </w:pPr>
    </w:p>
    <w:p w:rsidR="008E6718" w:rsidRPr="00EE5B48" w:rsidRDefault="008E6718" w:rsidP="008E6718">
      <w:pPr>
        <w:spacing w:after="0" w:line="240" w:lineRule="auto"/>
        <w:ind w:left="5760"/>
        <w:jc w:val="center"/>
        <w:rPr>
          <w:rFonts w:cstheme="minorHAnsi"/>
          <w:sz w:val="24"/>
          <w:szCs w:val="24"/>
        </w:rPr>
      </w:pPr>
      <w:proofErr w:type="spellStart"/>
      <w:r w:rsidRPr="00EE5B48">
        <w:rPr>
          <w:rFonts w:cstheme="minorHAnsi"/>
          <w:sz w:val="24"/>
          <w:szCs w:val="24"/>
        </w:rPr>
        <w:t>Dr.</w:t>
      </w:r>
      <w:proofErr w:type="spellEnd"/>
      <w:r w:rsidRPr="00EE5B48">
        <w:rPr>
          <w:rFonts w:cstheme="minorHAnsi"/>
          <w:sz w:val="24"/>
          <w:szCs w:val="24"/>
        </w:rPr>
        <w:t xml:space="preserve"> </w:t>
      </w:r>
      <w:proofErr w:type="spellStart"/>
      <w:r w:rsidRPr="00EE5B48">
        <w:rPr>
          <w:rFonts w:cstheme="minorHAnsi"/>
          <w:sz w:val="24"/>
          <w:szCs w:val="24"/>
        </w:rPr>
        <w:t>Subrata</w:t>
      </w:r>
      <w:proofErr w:type="spellEnd"/>
      <w:r w:rsidRPr="00EE5B48">
        <w:rPr>
          <w:rFonts w:cstheme="minorHAnsi"/>
          <w:sz w:val="24"/>
          <w:szCs w:val="24"/>
        </w:rPr>
        <w:t xml:space="preserve"> Sharma</w:t>
      </w:r>
    </w:p>
    <w:p w:rsidR="008E6718" w:rsidRPr="00EE5B48" w:rsidRDefault="008E6718" w:rsidP="008E6718">
      <w:pPr>
        <w:spacing w:after="0" w:line="240" w:lineRule="auto"/>
        <w:ind w:left="5760"/>
        <w:jc w:val="center"/>
        <w:rPr>
          <w:rFonts w:cstheme="minorHAnsi"/>
          <w:sz w:val="24"/>
          <w:szCs w:val="24"/>
        </w:rPr>
      </w:pPr>
      <w:r w:rsidRPr="00EE5B48">
        <w:rPr>
          <w:rFonts w:cstheme="minorHAnsi"/>
          <w:sz w:val="24"/>
          <w:szCs w:val="24"/>
        </w:rPr>
        <w:t>Principal in-charge</w:t>
      </w:r>
    </w:p>
    <w:p w:rsidR="000E7670" w:rsidRDefault="000E7670" w:rsidP="000E7670">
      <w:pPr>
        <w:spacing w:after="0" w:line="240" w:lineRule="auto"/>
        <w:rPr>
          <w:rFonts w:cstheme="minorHAnsi"/>
          <w:sz w:val="24"/>
          <w:szCs w:val="24"/>
        </w:rPr>
      </w:pPr>
    </w:p>
    <w:p w:rsidR="000E7670" w:rsidRDefault="000E7670" w:rsidP="000E7670">
      <w:pPr>
        <w:spacing w:after="0" w:line="240" w:lineRule="auto"/>
        <w:rPr>
          <w:rFonts w:cstheme="minorHAnsi"/>
          <w:sz w:val="24"/>
          <w:szCs w:val="24"/>
        </w:rPr>
      </w:pPr>
    </w:p>
    <w:p w:rsidR="000E7670" w:rsidRDefault="000E7670" w:rsidP="000E7670">
      <w:pPr>
        <w:spacing w:after="0" w:line="240" w:lineRule="auto"/>
        <w:rPr>
          <w:rFonts w:cstheme="minorHAnsi"/>
          <w:sz w:val="24"/>
          <w:szCs w:val="24"/>
        </w:rPr>
      </w:pPr>
    </w:p>
    <w:p w:rsidR="004C49CC" w:rsidRDefault="004C49CC" w:rsidP="00475E8A">
      <w:pPr>
        <w:spacing w:after="0" w:line="360" w:lineRule="auto"/>
        <w:jc w:val="center"/>
        <w:rPr>
          <w:rFonts w:cstheme="minorHAnsi"/>
          <w:b/>
          <w:sz w:val="38"/>
          <w:szCs w:val="24"/>
          <w:u w:val="single"/>
        </w:rPr>
      </w:pPr>
    </w:p>
    <w:p w:rsidR="004C49CC" w:rsidRDefault="004C49CC" w:rsidP="00475E8A">
      <w:pPr>
        <w:spacing w:after="0" w:line="360" w:lineRule="auto"/>
        <w:jc w:val="center"/>
        <w:rPr>
          <w:rFonts w:cstheme="minorHAnsi"/>
          <w:b/>
          <w:sz w:val="38"/>
          <w:szCs w:val="24"/>
          <w:u w:val="single"/>
        </w:rPr>
      </w:pPr>
    </w:p>
    <w:p w:rsidR="00475E8A" w:rsidRPr="00B472DE" w:rsidRDefault="00475E8A" w:rsidP="00475E8A">
      <w:pPr>
        <w:spacing w:after="0" w:line="360" w:lineRule="auto"/>
        <w:jc w:val="center"/>
        <w:rPr>
          <w:rFonts w:cstheme="minorHAnsi"/>
          <w:b/>
          <w:sz w:val="38"/>
          <w:szCs w:val="24"/>
          <w:u w:val="single"/>
        </w:rPr>
      </w:pPr>
      <w:r w:rsidRPr="00B472DE">
        <w:rPr>
          <w:rFonts w:cstheme="minorHAnsi"/>
          <w:b/>
          <w:sz w:val="38"/>
          <w:szCs w:val="24"/>
          <w:u w:val="single"/>
        </w:rPr>
        <w:t xml:space="preserve">Terms and Conditions </w:t>
      </w:r>
    </w:p>
    <w:p w:rsidR="00475E8A" w:rsidRPr="00A72669" w:rsidRDefault="00475E8A" w:rsidP="00475E8A">
      <w:pPr>
        <w:pStyle w:val="ListParagraph"/>
        <w:numPr>
          <w:ilvl w:val="0"/>
          <w:numId w:val="5"/>
        </w:numPr>
        <w:spacing w:after="0"/>
        <w:jc w:val="both"/>
        <w:rPr>
          <w:rFonts w:cstheme="minorHAnsi"/>
          <w:sz w:val="24"/>
          <w:szCs w:val="24"/>
        </w:rPr>
      </w:pPr>
      <w:r w:rsidRPr="00A72669">
        <w:rPr>
          <w:rFonts w:cstheme="minorHAnsi"/>
          <w:sz w:val="24"/>
          <w:szCs w:val="24"/>
        </w:rPr>
        <w:t>Bid</w:t>
      </w:r>
      <w:r w:rsidR="00B35C59">
        <w:rPr>
          <w:rFonts w:cstheme="minorHAnsi"/>
          <w:sz w:val="24"/>
          <w:szCs w:val="24"/>
        </w:rPr>
        <w:t xml:space="preserve">der should be a trade licence from proper authority. </w:t>
      </w:r>
      <w:r w:rsidRPr="00A72669">
        <w:rPr>
          <w:rFonts w:cstheme="minorHAnsi"/>
          <w:sz w:val="24"/>
          <w:szCs w:val="24"/>
        </w:rPr>
        <w:t xml:space="preserve"> Furnish certificate of registration.</w:t>
      </w:r>
    </w:p>
    <w:p w:rsidR="00475E8A" w:rsidRPr="00EE5B48" w:rsidRDefault="00475E8A" w:rsidP="00475E8A">
      <w:pPr>
        <w:pStyle w:val="ListParagraph"/>
        <w:numPr>
          <w:ilvl w:val="0"/>
          <w:numId w:val="5"/>
        </w:numPr>
        <w:spacing w:after="0"/>
        <w:jc w:val="both"/>
        <w:rPr>
          <w:rFonts w:cstheme="minorHAnsi"/>
          <w:sz w:val="24"/>
          <w:szCs w:val="24"/>
        </w:rPr>
      </w:pPr>
      <w:r w:rsidRPr="00EE5B48">
        <w:rPr>
          <w:rFonts w:cstheme="minorHAnsi"/>
          <w:sz w:val="24"/>
          <w:szCs w:val="24"/>
        </w:rPr>
        <w:t>Rate, technical specification, Make and model no., delivery/freight charge, installation fee if any and other shall be mentioned accordingly with related supportive documents.</w:t>
      </w:r>
    </w:p>
    <w:p w:rsidR="00475E8A" w:rsidRPr="00EE5B48" w:rsidRDefault="00475E8A" w:rsidP="00475E8A">
      <w:pPr>
        <w:pStyle w:val="ListParagraph"/>
        <w:numPr>
          <w:ilvl w:val="0"/>
          <w:numId w:val="5"/>
        </w:numPr>
        <w:spacing w:after="0"/>
        <w:jc w:val="both"/>
        <w:rPr>
          <w:rFonts w:cstheme="minorHAnsi"/>
          <w:sz w:val="24"/>
          <w:szCs w:val="24"/>
        </w:rPr>
      </w:pPr>
      <w:r w:rsidRPr="00EE5B48">
        <w:rPr>
          <w:rFonts w:cstheme="minorHAnsi"/>
          <w:sz w:val="24"/>
          <w:szCs w:val="24"/>
        </w:rPr>
        <w:t>The tender should be supported with the following documents and original of the same will be verified at the time of opening of quotation.</w:t>
      </w:r>
    </w:p>
    <w:p w:rsidR="00475E8A" w:rsidRPr="00EE5B48" w:rsidRDefault="00475E8A" w:rsidP="00475E8A">
      <w:pPr>
        <w:pStyle w:val="ListParagraph"/>
        <w:numPr>
          <w:ilvl w:val="0"/>
          <w:numId w:val="4"/>
        </w:numPr>
        <w:jc w:val="both"/>
        <w:rPr>
          <w:rFonts w:cstheme="minorHAnsi"/>
          <w:sz w:val="24"/>
          <w:szCs w:val="24"/>
        </w:rPr>
      </w:pPr>
      <w:r w:rsidRPr="00EE5B48">
        <w:rPr>
          <w:rFonts w:cstheme="minorHAnsi"/>
          <w:sz w:val="24"/>
          <w:szCs w:val="24"/>
        </w:rPr>
        <w:t>GST registration and Income Tax Clearance Certificate</w:t>
      </w:r>
      <w:r>
        <w:rPr>
          <w:rFonts w:cstheme="minorHAnsi"/>
          <w:sz w:val="24"/>
          <w:szCs w:val="24"/>
        </w:rPr>
        <w:t xml:space="preserve"> for current year</w:t>
      </w:r>
      <w:r w:rsidRPr="00EE5B48">
        <w:rPr>
          <w:rFonts w:cstheme="minorHAnsi"/>
          <w:sz w:val="24"/>
          <w:szCs w:val="24"/>
        </w:rPr>
        <w:t>.</w:t>
      </w:r>
    </w:p>
    <w:p w:rsidR="00475E8A" w:rsidRPr="00EE5B48" w:rsidRDefault="00475E8A" w:rsidP="00475E8A">
      <w:pPr>
        <w:pStyle w:val="ListParagraph"/>
        <w:numPr>
          <w:ilvl w:val="0"/>
          <w:numId w:val="4"/>
        </w:numPr>
        <w:jc w:val="both"/>
        <w:rPr>
          <w:rFonts w:cstheme="minorHAnsi"/>
          <w:sz w:val="24"/>
          <w:szCs w:val="24"/>
        </w:rPr>
      </w:pPr>
      <w:r w:rsidRPr="00EE5B48">
        <w:rPr>
          <w:rFonts w:cstheme="minorHAnsi"/>
          <w:sz w:val="24"/>
          <w:szCs w:val="24"/>
        </w:rPr>
        <w:t xml:space="preserve">Authorized dealership certificate. </w:t>
      </w:r>
    </w:p>
    <w:p w:rsidR="00475E8A" w:rsidRPr="00EE5B48" w:rsidRDefault="00475E8A" w:rsidP="00475E8A">
      <w:pPr>
        <w:pStyle w:val="ListParagraph"/>
        <w:numPr>
          <w:ilvl w:val="0"/>
          <w:numId w:val="4"/>
        </w:numPr>
        <w:jc w:val="both"/>
        <w:rPr>
          <w:rFonts w:cstheme="minorHAnsi"/>
          <w:sz w:val="24"/>
          <w:szCs w:val="24"/>
        </w:rPr>
      </w:pPr>
      <w:r w:rsidRPr="00EE5B48">
        <w:rPr>
          <w:rFonts w:cstheme="minorHAnsi"/>
          <w:sz w:val="24"/>
          <w:szCs w:val="24"/>
        </w:rPr>
        <w:t>Copy of PAN</w:t>
      </w:r>
    </w:p>
    <w:p w:rsidR="00475E8A" w:rsidRPr="00A72669" w:rsidRDefault="00475E8A" w:rsidP="00475E8A">
      <w:pPr>
        <w:pStyle w:val="ListParagraph"/>
        <w:numPr>
          <w:ilvl w:val="0"/>
          <w:numId w:val="5"/>
        </w:numPr>
        <w:jc w:val="both"/>
        <w:rPr>
          <w:rFonts w:cstheme="minorHAnsi"/>
          <w:sz w:val="24"/>
          <w:szCs w:val="24"/>
        </w:rPr>
      </w:pPr>
      <w:r w:rsidRPr="00A72669">
        <w:rPr>
          <w:rFonts w:cstheme="minorHAnsi"/>
          <w:sz w:val="24"/>
          <w:szCs w:val="24"/>
        </w:rPr>
        <w:t xml:space="preserve">The bidder </w:t>
      </w:r>
      <w:r>
        <w:rPr>
          <w:rFonts w:cstheme="minorHAnsi"/>
          <w:sz w:val="24"/>
          <w:szCs w:val="24"/>
        </w:rPr>
        <w:t xml:space="preserve">should </w:t>
      </w:r>
      <w:r w:rsidRPr="00A72669">
        <w:rPr>
          <w:rFonts w:cstheme="minorHAnsi"/>
          <w:sz w:val="24"/>
          <w:szCs w:val="24"/>
        </w:rPr>
        <w:t xml:space="preserve">have experience of </w:t>
      </w:r>
      <w:r>
        <w:rPr>
          <w:rFonts w:cstheme="minorHAnsi"/>
          <w:sz w:val="24"/>
          <w:szCs w:val="24"/>
        </w:rPr>
        <w:t xml:space="preserve">setting up of similar facilities in reputed </w:t>
      </w:r>
      <w:r w:rsidRPr="00A72669">
        <w:rPr>
          <w:rFonts w:cstheme="minorHAnsi"/>
          <w:sz w:val="24"/>
          <w:szCs w:val="24"/>
        </w:rPr>
        <w:t>Universities/Colle</w:t>
      </w:r>
      <w:r>
        <w:rPr>
          <w:rFonts w:cstheme="minorHAnsi"/>
          <w:sz w:val="24"/>
          <w:szCs w:val="24"/>
        </w:rPr>
        <w:t xml:space="preserve">ge/research institutes. Customer list and evidence need to be submitted. </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 xml:space="preserve">The bidder shall bear all expenses of packaging, forwarding, freight, insurance in connection with delivery, repairs and replacements made within the warranty, period. </w:t>
      </w:r>
    </w:p>
    <w:p w:rsidR="00475E8A" w:rsidRPr="00EE5B48" w:rsidRDefault="00475E8A" w:rsidP="00475E8A">
      <w:pPr>
        <w:pStyle w:val="ListParagraph"/>
        <w:numPr>
          <w:ilvl w:val="0"/>
          <w:numId w:val="5"/>
        </w:numPr>
        <w:spacing w:line="360" w:lineRule="auto"/>
        <w:jc w:val="both"/>
        <w:rPr>
          <w:rFonts w:cstheme="minorHAnsi"/>
          <w:sz w:val="24"/>
          <w:szCs w:val="24"/>
        </w:rPr>
      </w:pPr>
      <w:r w:rsidRPr="00EE5B48">
        <w:rPr>
          <w:rFonts w:cstheme="minorHAnsi"/>
          <w:sz w:val="24"/>
          <w:szCs w:val="24"/>
        </w:rPr>
        <w:t xml:space="preserve">The vendor shall be responsible for any loss, damage, breakage </w:t>
      </w:r>
      <w:proofErr w:type="spellStart"/>
      <w:r w:rsidRPr="00EE5B48">
        <w:rPr>
          <w:rFonts w:cstheme="minorHAnsi"/>
          <w:sz w:val="24"/>
          <w:szCs w:val="24"/>
        </w:rPr>
        <w:t>etc</w:t>
      </w:r>
      <w:proofErr w:type="spellEnd"/>
      <w:r w:rsidRPr="00EE5B48">
        <w:rPr>
          <w:rFonts w:cstheme="minorHAnsi"/>
          <w:sz w:val="24"/>
          <w:szCs w:val="24"/>
        </w:rPr>
        <w:t xml:space="preserve"> in transit site. </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 xml:space="preserve">The vendor shall bear the expenses which may incur while unloading of items, deployment of unskilled labour during installation. </w:t>
      </w:r>
    </w:p>
    <w:p w:rsidR="00475E8A" w:rsidRPr="00B35C59" w:rsidRDefault="00475E8A" w:rsidP="00B35C59">
      <w:pPr>
        <w:pStyle w:val="ListParagraph"/>
        <w:jc w:val="both"/>
        <w:rPr>
          <w:rFonts w:cstheme="minorHAnsi"/>
          <w:sz w:val="24"/>
          <w:szCs w:val="24"/>
        </w:rPr>
      </w:pP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 xml:space="preserve">The vendor shall be fully responsible for the performance of all components of the materials and any defective material shall be replaced by the vendor free of cost during the warranty period. </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The bidder shall clearly specify their service option during the warranty ensure that the functioning of</w:t>
      </w:r>
      <w:r w:rsidR="00B35C59">
        <w:rPr>
          <w:rFonts w:cstheme="minorHAnsi"/>
          <w:sz w:val="24"/>
          <w:szCs w:val="24"/>
        </w:rPr>
        <w:t xml:space="preserve"> the water purification system.</w:t>
      </w:r>
      <w:r w:rsidRPr="00EE5B48">
        <w:rPr>
          <w:rFonts w:cstheme="minorHAnsi"/>
          <w:sz w:val="24"/>
          <w:szCs w:val="24"/>
        </w:rPr>
        <w:t xml:space="preserve"> </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 xml:space="preserve">The bidder shall sign all the pages of the bid. </w:t>
      </w:r>
    </w:p>
    <w:p w:rsidR="00475E8A" w:rsidRPr="00B35C59" w:rsidRDefault="00475E8A" w:rsidP="00B35C59">
      <w:pPr>
        <w:pStyle w:val="ListParagraph"/>
        <w:numPr>
          <w:ilvl w:val="0"/>
          <w:numId w:val="5"/>
        </w:numPr>
        <w:jc w:val="both"/>
        <w:rPr>
          <w:rFonts w:cstheme="minorHAnsi"/>
          <w:sz w:val="24"/>
          <w:szCs w:val="24"/>
        </w:rPr>
      </w:pPr>
      <w:r w:rsidRPr="00EE5B48">
        <w:rPr>
          <w:rFonts w:cstheme="minorHAnsi"/>
          <w:sz w:val="24"/>
          <w:szCs w:val="24"/>
        </w:rPr>
        <w:t xml:space="preserve">The bidders shall quote rates inclusive of all taxes and duties, packaging, forwarding, freight, insurance and all other incidental charges. In case, these are charged additionally, these shall be clearly specified. </w:t>
      </w:r>
    </w:p>
    <w:p w:rsidR="00475E8A" w:rsidRPr="00EE5B48" w:rsidRDefault="00475E8A" w:rsidP="00475E8A">
      <w:pPr>
        <w:pStyle w:val="ListParagraph"/>
        <w:numPr>
          <w:ilvl w:val="0"/>
          <w:numId w:val="5"/>
        </w:numPr>
        <w:spacing w:after="0"/>
        <w:rPr>
          <w:rFonts w:cstheme="minorHAnsi"/>
          <w:sz w:val="24"/>
          <w:szCs w:val="24"/>
        </w:rPr>
      </w:pPr>
      <w:r>
        <w:rPr>
          <w:rFonts w:cstheme="minorHAnsi"/>
          <w:sz w:val="24"/>
          <w:szCs w:val="24"/>
        </w:rPr>
        <w:t xml:space="preserve">The quotations </w:t>
      </w:r>
      <w:proofErr w:type="gramStart"/>
      <w:r>
        <w:rPr>
          <w:rFonts w:cstheme="minorHAnsi"/>
          <w:sz w:val="24"/>
          <w:szCs w:val="24"/>
        </w:rPr>
        <w:t>has</w:t>
      </w:r>
      <w:proofErr w:type="gramEnd"/>
      <w:r>
        <w:rPr>
          <w:rFonts w:cstheme="minorHAnsi"/>
          <w:sz w:val="24"/>
          <w:szCs w:val="24"/>
        </w:rPr>
        <w:t xml:space="preserve"> to be supported with brochures, </w:t>
      </w:r>
      <w:r w:rsidR="00B35C59">
        <w:rPr>
          <w:rFonts w:cstheme="minorHAnsi"/>
          <w:sz w:val="24"/>
          <w:szCs w:val="24"/>
        </w:rPr>
        <w:t xml:space="preserve">quality assurance certificates, </w:t>
      </w:r>
      <w:r>
        <w:rPr>
          <w:rFonts w:cstheme="minorHAnsi"/>
          <w:sz w:val="24"/>
          <w:szCs w:val="24"/>
        </w:rPr>
        <w:t xml:space="preserve">compliance statement, </w:t>
      </w:r>
      <w:r w:rsidRPr="00EE5B48">
        <w:rPr>
          <w:rFonts w:cstheme="minorHAnsi"/>
          <w:sz w:val="24"/>
          <w:szCs w:val="24"/>
        </w:rPr>
        <w:t>terms and conditions acceptance</w:t>
      </w:r>
      <w:r w:rsidR="00B35C59">
        <w:rPr>
          <w:rFonts w:cstheme="minorHAnsi"/>
          <w:sz w:val="24"/>
          <w:szCs w:val="24"/>
        </w:rPr>
        <w:t xml:space="preserve">. </w:t>
      </w:r>
      <w:r w:rsidRPr="00EE5B48">
        <w:rPr>
          <w:rFonts w:cstheme="minorHAnsi"/>
          <w:sz w:val="24"/>
          <w:szCs w:val="24"/>
        </w:rPr>
        <w:t xml:space="preserve"> </w:t>
      </w:r>
    </w:p>
    <w:p w:rsidR="00475E8A" w:rsidRPr="00EE5B48" w:rsidRDefault="00475E8A" w:rsidP="00475E8A">
      <w:pPr>
        <w:pStyle w:val="ListParagraph"/>
        <w:numPr>
          <w:ilvl w:val="0"/>
          <w:numId w:val="5"/>
        </w:numPr>
        <w:spacing w:after="0"/>
        <w:rPr>
          <w:rFonts w:cstheme="minorHAnsi"/>
          <w:sz w:val="24"/>
          <w:szCs w:val="24"/>
        </w:rPr>
      </w:pPr>
      <w:r w:rsidRPr="00EE5B48">
        <w:rPr>
          <w:rFonts w:cstheme="minorHAnsi"/>
          <w:sz w:val="24"/>
          <w:szCs w:val="24"/>
        </w:rPr>
        <w:t>The vendor should have their own bank account in the name of the registered agency.</w:t>
      </w:r>
    </w:p>
    <w:p w:rsidR="00475E8A" w:rsidRPr="00EE5B48" w:rsidRDefault="00475E8A" w:rsidP="00475E8A">
      <w:pPr>
        <w:pStyle w:val="ListParagraph"/>
        <w:numPr>
          <w:ilvl w:val="0"/>
          <w:numId w:val="5"/>
        </w:numPr>
        <w:spacing w:after="0"/>
        <w:jc w:val="both"/>
        <w:rPr>
          <w:rFonts w:cstheme="minorHAnsi"/>
          <w:sz w:val="24"/>
          <w:szCs w:val="24"/>
        </w:rPr>
      </w:pPr>
      <w:r w:rsidRPr="00EE5B48">
        <w:rPr>
          <w:rFonts w:cstheme="minorHAnsi"/>
          <w:sz w:val="24"/>
          <w:szCs w:val="24"/>
        </w:rPr>
        <w:t xml:space="preserve">Each quotation must be accompanied with EMD </w:t>
      </w:r>
      <w:r>
        <w:rPr>
          <w:rFonts w:cstheme="minorHAnsi"/>
          <w:sz w:val="24"/>
          <w:szCs w:val="24"/>
        </w:rPr>
        <w:t xml:space="preserve">(2% to total quoted value) </w:t>
      </w:r>
      <w:r w:rsidRPr="00EE5B48">
        <w:rPr>
          <w:rFonts w:cstheme="minorHAnsi"/>
          <w:sz w:val="24"/>
          <w:szCs w:val="24"/>
        </w:rPr>
        <w:t>valid for a period of 1</w:t>
      </w:r>
      <w:r>
        <w:rPr>
          <w:rFonts w:cstheme="minorHAnsi"/>
          <w:sz w:val="24"/>
          <w:szCs w:val="24"/>
        </w:rPr>
        <w:t>80 days. Quotations recei</w:t>
      </w:r>
      <w:r w:rsidRPr="00EE5B48">
        <w:rPr>
          <w:rFonts w:cstheme="minorHAnsi"/>
          <w:sz w:val="24"/>
          <w:szCs w:val="24"/>
        </w:rPr>
        <w:t xml:space="preserve">ved without Earnest Money Deposit is liable to be rejected. </w:t>
      </w:r>
    </w:p>
    <w:p w:rsidR="00475E8A" w:rsidRPr="00475E8A" w:rsidRDefault="00475E8A" w:rsidP="00475E8A">
      <w:pPr>
        <w:pStyle w:val="ListParagraph"/>
        <w:numPr>
          <w:ilvl w:val="0"/>
          <w:numId w:val="5"/>
        </w:numPr>
        <w:spacing w:after="0"/>
        <w:jc w:val="both"/>
        <w:rPr>
          <w:rFonts w:cstheme="minorHAnsi"/>
          <w:sz w:val="24"/>
          <w:szCs w:val="24"/>
        </w:rPr>
      </w:pPr>
      <w:r w:rsidRPr="00EE5B48">
        <w:rPr>
          <w:rFonts w:cstheme="minorHAnsi"/>
          <w:sz w:val="24"/>
          <w:szCs w:val="24"/>
        </w:rPr>
        <w:t>The Earnest Money of all unsuccessful tenderers will be returned as early as possible after the expiration of the period of the bid validity. No interest will be paid by this college on the Earnest Money Deposit</w:t>
      </w:r>
      <w:r>
        <w:rPr>
          <w:rFonts w:cstheme="minorHAnsi"/>
          <w:sz w:val="24"/>
          <w:szCs w:val="24"/>
        </w:rPr>
        <w:t xml:space="preserve">. </w:t>
      </w:r>
    </w:p>
    <w:p w:rsidR="00475E8A" w:rsidRPr="00EE5B48" w:rsidRDefault="00475E8A" w:rsidP="00475E8A">
      <w:pPr>
        <w:pStyle w:val="ListParagraph"/>
        <w:numPr>
          <w:ilvl w:val="0"/>
          <w:numId w:val="5"/>
        </w:numPr>
        <w:spacing w:after="0"/>
        <w:jc w:val="both"/>
        <w:rPr>
          <w:rFonts w:cstheme="minorHAnsi"/>
          <w:sz w:val="24"/>
          <w:szCs w:val="24"/>
        </w:rPr>
      </w:pPr>
      <w:r w:rsidRPr="00EE5B48">
        <w:rPr>
          <w:rFonts w:cstheme="minorHAnsi"/>
          <w:sz w:val="24"/>
          <w:szCs w:val="24"/>
        </w:rPr>
        <w:lastRenderedPageBreak/>
        <w:t>Sealed quotations are to be addressed to the principal, Ambedkar College, Fatikroy, Unakoti, Tripura and sealed cover should be super-scribed as “quotation” in capital words.</w:t>
      </w:r>
    </w:p>
    <w:p w:rsidR="00475E8A" w:rsidRDefault="00475E8A" w:rsidP="00475E8A">
      <w:pPr>
        <w:pStyle w:val="ListParagraph"/>
        <w:numPr>
          <w:ilvl w:val="0"/>
          <w:numId w:val="5"/>
        </w:numPr>
        <w:jc w:val="both"/>
        <w:rPr>
          <w:rFonts w:cstheme="minorHAnsi"/>
          <w:sz w:val="24"/>
          <w:szCs w:val="24"/>
        </w:rPr>
      </w:pPr>
      <w:r>
        <w:rPr>
          <w:rFonts w:cstheme="minorHAnsi"/>
          <w:sz w:val="24"/>
          <w:szCs w:val="24"/>
        </w:rPr>
        <w:t>Time – Essence of Contract</w:t>
      </w:r>
      <w:r w:rsidRPr="006F1ED6">
        <w:rPr>
          <w:rFonts w:cstheme="minorHAnsi"/>
          <w:sz w:val="24"/>
          <w:szCs w:val="24"/>
        </w:rPr>
        <w:t>: The time</w:t>
      </w:r>
      <w:r>
        <w:rPr>
          <w:rFonts w:cstheme="minorHAnsi"/>
          <w:sz w:val="24"/>
          <w:szCs w:val="24"/>
        </w:rPr>
        <w:t xml:space="preserve"> allowed for completing the order </w:t>
      </w:r>
      <w:r w:rsidRPr="006F1ED6">
        <w:rPr>
          <w:rFonts w:cstheme="minorHAnsi"/>
          <w:sz w:val="24"/>
          <w:szCs w:val="24"/>
        </w:rPr>
        <w:t xml:space="preserve">shall be </w:t>
      </w:r>
      <w:r>
        <w:rPr>
          <w:rFonts w:cstheme="minorHAnsi"/>
          <w:sz w:val="24"/>
          <w:szCs w:val="24"/>
        </w:rPr>
        <w:t xml:space="preserve">30 days after issuing of supply order </w:t>
      </w:r>
      <w:r w:rsidRPr="006F1ED6">
        <w:rPr>
          <w:rFonts w:cstheme="minorHAnsi"/>
          <w:sz w:val="24"/>
          <w:szCs w:val="24"/>
        </w:rPr>
        <w:t>and shall be strictly observed by</w:t>
      </w:r>
      <w:r>
        <w:rPr>
          <w:rFonts w:cstheme="minorHAnsi"/>
          <w:sz w:val="24"/>
          <w:szCs w:val="24"/>
        </w:rPr>
        <w:t xml:space="preserve"> the bidder.</w:t>
      </w:r>
    </w:p>
    <w:p w:rsidR="00B35C59" w:rsidRPr="006F1ED6" w:rsidRDefault="00B35C59" w:rsidP="00475E8A">
      <w:pPr>
        <w:pStyle w:val="ListParagraph"/>
        <w:numPr>
          <w:ilvl w:val="0"/>
          <w:numId w:val="5"/>
        </w:numPr>
        <w:jc w:val="both"/>
        <w:rPr>
          <w:rFonts w:cstheme="minorHAnsi"/>
          <w:sz w:val="24"/>
          <w:szCs w:val="24"/>
        </w:rPr>
      </w:pPr>
      <w:r>
        <w:rPr>
          <w:rFonts w:cstheme="minorHAnsi"/>
          <w:sz w:val="24"/>
          <w:szCs w:val="24"/>
        </w:rPr>
        <w:t xml:space="preserve">The output quality of </w:t>
      </w:r>
      <w:r w:rsidR="00EB5A5D">
        <w:rPr>
          <w:rFonts w:cstheme="minorHAnsi"/>
          <w:sz w:val="24"/>
          <w:szCs w:val="24"/>
        </w:rPr>
        <w:t xml:space="preserve">drinking </w:t>
      </w:r>
      <w:r>
        <w:rPr>
          <w:rFonts w:cstheme="minorHAnsi"/>
          <w:sz w:val="24"/>
          <w:szCs w:val="24"/>
        </w:rPr>
        <w:t xml:space="preserve">water should comply with the </w:t>
      </w:r>
      <w:r w:rsidR="00EB5A5D">
        <w:rPr>
          <w:rFonts w:cstheme="minorHAnsi"/>
          <w:sz w:val="24"/>
          <w:szCs w:val="24"/>
        </w:rPr>
        <w:t xml:space="preserve">standard as suggested by BIS. </w:t>
      </w:r>
    </w:p>
    <w:p w:rsidR="00B35C59" w:rsidRDefault="00475E8A" w:rsidP="00475E8A">
      <w:pPr>
        <w:pStyle w:val="ListParagraph"/>
        <w:numPr>
          <w:ilvl w:val="0"/>
          <w:numId w:val="5"/>
        </w:numPr>
        <w:jc w:val="both"/>
        <w:rPr>
          <w:rFonts w:cstheme="minorHAnsi"/>
          <w:sz w:val="24"/>
          <w:szCs w:val="24"/>
        </w:rPr>
      </w:pPr>
      <w:r w:rsidRPr="006F1ED6">
        <w:rPr>
          <w:rFonts w:cstheme="minorHAnsi"/>
          <w:sz w:val="24"/>
          <w:szCs w:val="24"/>
        </w:rPr>
        <w:t xml:space="preserve">100% Payment will be made through PFMS only after the proper </w:t>
      </w:r>
      <w:r w:rsidR="00B35C59">
        <w:rPr>
          <w:rFonts w:cstheme="minorHAnsi"/>
          <w:sz w:val="24"/>
          <w:szCs w:val="24"/>
        </w:rPr>
        <w:t xml:space="preserve">supply, successful installation and demonstration subject to entire satisfaction to the authority. </w:t>
      </w:r>
    </w:p>
    <w:p w:rsidR="00475E8A" w:rsidRPr="006F1ED6" w:rsidRDefault="00475E8A" w:rsidP="00475E8A">
      <w:pPr>
        <w:pStyle w:val="ListParagraph"/>
        <w:numPr>
          <w:ilvl w:val="0"/>
          <w:numId w:val="5"/>
        </w:numPr>
        <w:jc w:val="both"/>
        <w:rPr>
          <w:rFonts w:cstheme="minorHAnsi"/>
          <w:sz w:val="24"/>
          <w:szCs w:val="24"/>
        </w:rPr>
      </w:pPr>
      <w:r w:rsidRPr="006F1ED6">
        <w:rPr>
          <w:rFonts w:cstheme="minorHAnsi"/>
          <w:sz w:val="24"/>
          <w:szCs w:val="24"/>
        </w:rPr>
        <w:t>Request for advance payment in any case will not be entertained.</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The college authority has the right to modify or cancel the entire process of purchase.</w:t>
      </w:r>
    </w:p>
    <w:p w:rsidR="00475E8A" w:rsidRPr="00EE5B48" w:rsidRDefault="00475E8A" w:rsidP="00475E8A">
      <w:pPr>
        <w:pStyle w:val="ListParagraph"/>
        <w:numPr>
          <w:ilvl w:val="0"/>
          <w:numId w:val="5"/>
        </w:numPr>
        <w:jc w:val="both"/>
        <w:rPr>
          <w:rFonts w:cstheme="minorHAnsi"/>
          <w:sz w:val="24"/>
          <w:szCs w:val="24"/>
        </w:rPr>
      </w:pPr>
      <w:r w:rsidRPr="00EE5B48">
        <w:rPr>
          <w:rFonts w:cstheme="minorHAnsi"/>
          <w:sz w:val="24"/>
          <w:szCs w:val="24"/>
        </w:rPr>
        <w:t>Necessary Taxes will be deducted by the office, if required.</w:t>
      </w:r>
    </w:p>
    <w:p w:rsidR="009A7105" w:rsidRDefault="009A7105" w:rsidP="009A7105">
      <w:pPr>
        <w:spacing w:line="360" w:lineRule="auto"/>
        <w:jc w:val="both"/>
        <w:rPr>
          <w:rFonts w:ascii="Times New Roman" w:hAnsi="Times New Roman" w:cs="Times New Roman"/>
        </w:rPr>
      </w:pPr>
    </w:p>
    <w:p w:rsidR="009A7105" w:rsidRPr="009A7105" w:rsidRDefault="009A7105" w:rsidP="009A7105">
      <w:pPr>
        <w:spacing w:line="360" w:lineRule="auto"/>
        <w:jc w:val="both"/>
        <w:rPr>
          <w:rFonts w:ascii="Times New Roman" w:hAnsi="Times New Roman" w:cs="Times New Roman"/>
        </w:rPr>
      </w:pPr>
    </w:p>
    <w:p w:rsidR="009A7105" w:rsidRPr="009A7105" w:rsidRDefault="009A7105" w:rsidP="009A7105">
      <w:pPr>
        <w:spacing w:line="360" w:lineRule="auto"/>
        <w:jc w:val="both"/>
        <w:rPr>
          <w:rFonts w:ascii="Times New Roman" w:hAnsi="Times New Roman" w:cs="Times New Roman"/>
        </w:rPr>
      </w:pPr>
    </w:p>
    <w:p w:rsidR="009A7105" w:rsidRPr="009A7105" w:rsidRDefault="009A7105" w:rsidP="009A7105">
      <w:pPr>
        <w:spacing w:line="360" w:lineRule="auto"/>
        <w:jc w:val="both"/>
        <w:rPr>
          <w:rFonts w:ascii="Times New Roman" w:hAnsi="Times New Roman" w:cs="Times New Roman"/>
        </w:rPr>
      </w:pPr>
      <w:r w:rsidRPr="009A7105">
        <w:rPr>
          <w:rFonts w:ascii="Times New Roman" w:hAnsi="Times New Roman" w:cs="Times New Roman"/>
        </w:rPr>
        <w:t xml:space="preserve"> </w:t>
      </w:r>
    </w:p>
    <w:p w:rsidR="009A7105" w:rsidRPr="009A7105" w:rsidRDefault="009A7105" w:rsidP="009A7105">
      <w:pPr>
        <w:spacing w:line="360" w:lineRule="auto"/>
        <w:jc w:val="both"/>
        <w:rPr>
          <w:rFonts w:ascii="Times New Roman" w:hAnsi="Times New Roman" w:cs="Times New Roman"/>
        </w:rPr>
      </w:pPr>
    </w:p>
    <w:p w:rsidR="009A7105" w:rsidRDefault="009A7105" w:rsidP="009A7105">
      <w:pPr>
        <w:spacing w:line="360" w:lineRule="auto"/>
        <w:jc w:val="both"/>
        <w:rPr>
          <w:rFonts w:ascii="Times New Roman" w:hAnsi="Times New Roman" w:cs="Times New Roman"/>
        </w:rPr>
      </w:pPr>
    </w:p>
    <w:p w:rsidR="002742F3" w:rsidRDefault="002742F3" w:rsidP="009A7105">
      <w:pPr>
        <w:spacing w:line="360" w:lineRule="auto"/>
        <w:jc w:val="both"/>
        <w:rPr>
          <w:rFonts w:ascii="Times New Roman" w:hAnsi="Times New Roman" w:cs="Times New Roman"/>
        </w:rPr>
      </w:pPr>
    </w:p>
    <w:p w:rsidR="002742F3" w:rsidRDefault="002742F3" w:rsidP="009A7105">
      <w:pPr>
        <w:spacing w:line="360" w:lineRule="auto"/>
        <w:jc w:val="both"/>
        <w:rPr>
          <w:rFonts w:ascii="Times New Roman" w:hAnsi="Times New Roman" w:cs="Times New Roman"/>
        </w:rPr>
      </w:pPr>
    </w:p>
    <w:p w:rsidR="002742F3" w:rsidRDefault="002742F3" w:rsidP="009A7105">
      <w:pPr>
        <w:spacing w:line="360" w:lineRule="auto"/>
        <w:jc w:val="both"/>
        <w:rPr>
          <w:rFonts w:ascii="Times New Roman" w:hAnsi="Times New Roman" w:cs="Times New Roman"/>
        </w:rPr>
      </w:pPr>
    </w:p>
    <w:p w:rsidR="002742F3" w:rsidRDefault="002742F3" w:rsidP="009A7105">
      <w:pPr>
        <w:spacing w:line="360" w:lineRule="auto"/>
        <w:jc w:val="both"/>
        <w:rPr>
          <w:rFonts w:ascii="Times New Roman" w:hAnsi="Times New Roman" w:cs="Times New Roman"/>
        </w:rPr>
      </w:pPr>
    </w:p>
    <w:p w:rsidR="002742F3" w:rsidRDefault="002742F3"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Default="00EB5A5D" w:rsidP="009A7105">
      <w:pPr>
        <w:spacing w:line="360" w:lineRule="auto"/>
        <w:jc w:val="both"/>
        <w:rPr>
          <w:rFonts w:ascii="Times New Roman" w:hAnsi="Times New Roman" w:cs="Times New Roman"/>
        </w:rPr>
      </w:pPr>
    </w:p>
    <w:p w:rsidR="00EB5A5D" w:rsidRPr="009A7105" w:rsidRDefault="00EB5A5D" w:rsidP="009A7105">
      <w:pPr>
        <w:spacing w:line="360" w:lineRule="auto"/>
        <w:jc w:val="both"/>
        <w:rPr>
          <w:rFonts w:ascii="Times New Roman" w:hAnsi="Times New Roman" w:cs="Times New Roman"/>
        </w:rPr>
      </w:pPr>
    </w:p>
    <w:p w:rsidR="009A7105" w:rsidRPr="002742F3" w:rsidRDefault="004C49CC" w:rsidP="009A7105">
      <w:pPr>
        <w:spacing w:line="360" w:lineRule="auto"/>
        <w:jc w:val="both"/>
        <w:rPr>
          <w:rFonts w:ascii="Times New Roman" w:hAnsi="Times New Roman" w:cs="Times New Roman"/>
          <w:b/>
        </w:rPr>
      </w:pPr>
      <w:r>
        <w:rPr>
          <w:rFonts w:ascii="Times New Roman" w:hAnsi="Times New Roman" w:cs="Times New Roman"/>
          <w:b/>
        </w:rPr>
        <w:t xml:space="preserve">TECHNICAL SPECIFICATIONS OF </w:t>
      </w:r>
      <w:r w:rsidR="00B806D8">
        <w:rPr>
          <w:rFonts w:ascii="Times New Roman" w:hAnsi="Times New Roman" w:cs="Times New Roman"/>
          <w:b/>
        </w:rPr>
        <w:t>WATER COOLER</w:t>
      </w:r>
      <w:r>
        <w:rPr>
          <w:rFonts w:ascii="Times New Roman" w:hAnsi="Times New Roman" w:cs="Times New Roman"/>
          <w:b/>
        </w:rPr>
        <w:t>.</w:t>
      </w:r>
    </w:p>
    <w:p w:rsidR="002742F3" w:rsidRPr="002742F3" w:rsidRDefault="002742F3" w:rsidP="002742F3">
      <w:pPr>
        <w:spacing w:line="360" w:lineRule="auto"/>
        <w:jc w:val="both"/>
        <w:rPr>
          <w:rFonts w:ascii="Times New Roman" w:hAnsi="Times New Roman" w:cs="Times New Roman"/>
          <w:sz w:val="2"/>
        </w:rPr>
      </w:pPr>
    </w:p>
    <w:p w:rsidR="002742F3" w:rsidRPr="002742F3" w:rsidRDefault="002742F3" w:rsidP="002742F3">
      <w:pPr>
        <w:spacing w:line="360" w:lineRule="auto"/>
        <w:jc w:val="both"/>
        <w:rPr>
          <w:rFonts w:ascii="Times New Roman" w:hAnsi="Times New Roman" w:cs="Times New Roman"/>
          <w:sz w:val="24"/>
        </w:rPr>
      </w:pPr>
      <w:r w:rsidRPr="002742F3">
        <w:rPr>
          <w:rFonts w:ascii="Times New Roman" w:hAnsi="Times New Roman" w:cs="Times New Roman"/>
          <w:sz w:val="24"/>
        </w:rPr>
        <w:t>All the product should be ISO 90</w:t>
      </w:r>
      <w:r w:rsidR="004C49CC">
        <w:rPr>
          <w:rFonts w:ascii="Times New Roman" w:hAnsi="Times New Roman" w:cs="Times New Roman"/>
          <w:sz w:val="24"/>
        </w:rPr>
        <w:t xml:space="preserve">01:2008 Company certified. </w:t>
      </w:r>
      <w:r w:rsidR="001C3843">
        <w:rPr>
          <w:rFonts w:ascii="Times New Roman" w:hAnsi="Times New Roman" w:cs="Times New Roman"/>
          <w:sz w:val="24"/>
        </w:rPr>
        <w:t xml:space="preserve">Stainless steel body and tank, Stainless Steel tray for preventing splashing. Thermostat should be mounted externally so that water temperature can be set easily. Storage capacity 80 litres. Normal cooling capacity 40 lit./hr. </w:t>
      </w:r>
      <w:r w:rsidR="00783287">
        <w:rPr>
          <w:rFonts w:ascii="Times New Roman" w:hAnsi="Times New Roman" w:cs="Times New Roman"/>
          <w:sz w:val="24"/>
        </w:rPr>
        <w:t>Number of faucets: 2 nos. Refrigerant: R-134</w:t>
      </w:r>
      <w:bookmarkStart w:id="0" w:name="_GoBack"/>
      <w:bookmarkEnd w:id="0"/>
      <w:r w:rsidR="00783287">
        <w:rPr>
          <w:rFonts w:ascii="Times New Roman" w:hAnsi="Times New Roman" w:cs="Times New Roman"/>
          <w:sz w:val="24"/>
        </w:rPr>
        <w:t>a, Water overflow (connections)</w:t>
      </w:r>
      <w:r w:rsidR="008F5DDB">
        <w:rPr>
          <w:rFonts w:ascii="Times New Roman" w:hAnsi="Times New Roman" w:cs="Times New Roman"/>
          <w:sz w:val="24"/>
        </w:rPr>
        <w:t xml:space="preserve"> ½ BSP, Type of Compressor: RECIP. </w:t>
      </w:r>
    </w:p>
    <w:p w:rsidR="00EB5A5D" w:rsidRDefault="00EB5A5D" w:rsidP="009A7105">
      <w:pPr>
        <w:spacing w:line="360" w:lineRule="auto"/>
        <w:jc w:val="both"/>
        <w:rPr>
          <w:rFonts w:ascii="Times New Roman" w:hAnsi="Times New Roman" w:cs="Times New Roman"/>
          <w:sz w:val="24"/>
        </w:rPr>
      </w:pPr>
    </w:p>
    <w:sectPr w:rsidR="00EB5A5D" w:rsidSect="00F3176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r Bangla Normal">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4FAC"/>
    <w:multiLevelType w:val="hybridMultilevel"/>
    <w:tmpl w:val="1E6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56BBC"/>
    <w:multiLevelType w:val="hybridMultilevel"/>
    <w:tmpl w:val="7A929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E2988"/>
    <w:multiLevelType w:val="hybridMultilevel"/>
    <w:tmpl w:val="0B3AEE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EA3E89"/>
    <w:multiLevelType w:val="hybridMultilevel"/>
    <w:tmpl w:val="1E18F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5B2929"/>
    <w:multiLevelType w:val="hybridMultilevel"/>
    <w:tmpl w:val="0E38F1DC"/>
    <w:lvl w:ilvl="0" w:tplc="81725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7"/>
    <w:rsid w:val="00045A07"/>
    <w:rsid w:val="0008156D"/>
    <w:rsid w:val="000E7670"/>
    <w:rsid w:val="001C3843"/>
    <w:rsid w:val="001D4557"/>
    <w:rsid w:val="00263C6F"/>
    <w:rsid w:val="002742F3"/>
    <w:rsid w:val="002812B0"/>
    <w:rsid w:val="002B1898"/>
    <w:rsid w:val="00340EBF"/>
    <w:rsid w:val="003E4DC3"/>
    <w:rsid w:val="004250FC"/>
    <w:rsid w:val="00475E8A"/>
    <w:rsid w:val="0049050B"/>
    <w:rsid w:val="004C49CC"/>
    <w:rsid w:val="005A0755"/>
    <w:rsid w:val="006A70E3"/>
    <w:rsid w:val="006F4871"/>
    <w:rsid w:val="00740032"/>
    <w:rsid w:val="00783287"/>
    <w:rsid w:val="0089666D"/>
    <w:rsid w:val="008E6718"/>
    <w:rsid w:val="008F5DDB"/>
    <w:rsid w:val="009A7105"/>
    <w:rsid w:val="00B029F1"/>
    <w:rsid w:val="00B35C59"/>
    <w:rsid w:val="00B806D8"/>
    <w:rsid w:val="00BA2F28"/>
    <w:rsid w:val="00BB35BC"/>
    <w:rsid w:val="00C00B47"/>
    <w:rsid w:val="00D22F0B"/>
    <w:rsid w:val="00E0014A"/>
    <w:rsid w:val="00E46E38"/>
    <w:rsid w:val="00E50594"/>
    <w:rsid w:val="00EB5A5D"/>
    <w:rsid w:val="00F3176C"/>
    <w:rsid w:val="00F32BE7"/>
    <w:rsid w:val="00FC23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F39B"/>
  <w15:chartTrackingRefBased/>
  <w15:docId w15:val="{0E08D3CA-8057-453C-BF69-EFDCE3BF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07"/>
    <w:rPr>
      <w:color w:val="0563C1" w:themeColor="hyperlink"/>
      <w:u w:val="single"/>
    </w:rPr>
  </w:style>
  <w:style w:type="paragraph" w:styleId="Header">
    <w:name w:val="header"/>
    <w:basedOn w:val="Normal"/>
    <w:link w:val="HeaderChar"/>
    <w:uiPriority w:val="99"/>
    <w:unhideWhenUsed/>
    <w:rsid w:val="00045A0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45A07"/>
    <w:rPr>
      <w:lang w:val="en-US"/>
    </w:rPr>
  </w:style>
  <w:style w:type="paragraph" w:styleId="ListParagraph">
    <w:name w:val="List Paragraph"/>
    <w:basedOn w:val="Normal"/>
    <w:uiPriority w:val="34"/>
    <w:qFormat/>
    <w:rsid w:val="0008156D"/>
    <w:pPr>
      <w:spacing w:after="200" w:line="276" w:lineRule="auto"/>
      <w:ind w:left="720"/>
      <w:contextualSpacing/>
    </w:pPr>
  </w:style>
  <w:style w:type="table" w:styleId="TableGrid">
    <w:name w:val="Table Grid"/>
    <w:basedOn w:val="TableNormal"/>
    <w:uiPriority w:val="39"/>
    <w:rsid w:val="00F3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ripura.edu.in" TargetMode="External"/><Relationship Id="rId3" Type="http://schemas.openxmlformats.org/officeDocument/2006/relationships/settings" Target="settings.xml"/><Relationship Id="rId7" Type="http://schemas.openxmlformats.org/officeDocument/2006/relationships/hyperlink" Target="mailto:principalacf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cipalacfr@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2019-08-14T07:28:00Z</dcterms:created>
  <dcterms:modified xsi:type="dcterms:W3CDTF">2019-10-21T07:22:00Z</dcterms:modified>
</cp:coreProperties>
</file>